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DA2" w:rsidRPr="00550DA2" w:rsidRDefault="00550DA2" w:rsidP="00550DA2">
      <w:pPr>
        <w:spacing w:line="300" w:lineRule="exact"/>
        <w:jc w:val="center"/>
        <w:rPr>
          <w:rFonts w:ascii="宋体" w:eastAsia="宋体" w:hAnsi="宋体" w:hint="eastAsia"/>
          <w:b/>
          <w:color w:val="FF0000"/>
          <w:sz w:val="28"/>
        </w:rPr>
      </w:pPr>
      <w:r w:rsidRPr="00550DA2">
        <w:rPr>
          <w:rFonts w:ascii="宋体" w:eastAsia="宋体" w:hAnsi="宋体" w:hint="eastAsia"/>
          <w:b/>
          <w:color w:val="FF0000"/>
          <w:sz w:val="28"/>
        </w:rPr>
        <w:t>专题</w:t>
      </w:r>
      <w:r w:rsidRPr="00550DA2">
        <w:rPr>
          <w:rFonts w:ascii="宋体" w:eastAsia="宋体" w:hAnsi="宋体"/>
          <w:b/>
          <w:color w:val="FF0000"/>
          <w:sz w:val="28"/>
        </w:rPr>
        <w:t>6 人口与城市</w:t>
      </w:r>
    </w:p>
    <w:p w:rsidR="00313390" w:rsidRPr="00550DA2" w:rsidRDefault="0040104E">
      <w:pPr>
        <w:spacing w:line="300" w:lineRule="exact"/>
        <w:rPr>
          <w:rFonts w:ascii="宋体" w:eastAsia="宋体" w:hAnsi="宋体"/>
          <w:sz w:val="21"/>
        </w:rPr>
      </w:pPr>
      <w:r w:rsidRPr="00550DA2">
        <w:rPr>
          <w:rFonts w:ascii="宋体" w:eastAsia="宋体" w:hAnsi="宋体" w:hint="eastAsia"/>
          <w:sz w:val="21"/>
        </w:rPr>
        <w:t>一、选择题</w:t>
      </w: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国际上通常将一个国家或地区</w:t>
      </w:r>
      <w:r w:rsidRPr="00550DA2">
        <w:rPr>
          <w:rFonts w:ascii="宋体" w:eastAsia="宋体" w:hAnsi="宋体"/>
          <w:sz w:val="21"/>
        </w:rPr>
        <w:t>65</w:t>
      </w:r>
      <w:r w:rsidRPr="00550DA2">
        <w:rPr>
          <w:rFonts w:ascii="宋体" w:eastAsia="宋体" w:hAnsi="宋体" w:hint="eastAsia"/>
          <w:sz w:val="21"/>
        </w:rPr>
        <w:t>岁及以上人口占总人口达</w:t>
      </w:r>
      <w:r w:rsidRPr="00550DA2">
        <w:rPr>
          <w:rFonts w:ascii="宋体" w:eastAsia="宋体" w:hAnsi="宋体"/>
          <w:sz w:val="21"/>
        </w:rPr>
        <w:t>7%,</w:t>
      </w:r>
      <w:r w:rsidRPr="00550DA2">
        <w:rPr>
          <w:rFonts w:ascii="宋体" w:eastAsia="宋体" w:hAnsi="宋体" w:hint="eastAsia"/>
          <w:sz w:val="21"/>
        </w:rPr>
        <w:t>或</w:t>
      </w:r>
      <w:r w:rsidRPr="00550DA2">
        <w:rPr>
          <w:rFonts w:ascii="宋体" w:eastAsia="宋体" w:hAnsi="宋体"/>
          <w:sz w:val="21"/>
        </w:rPr>
        <w:t>60</w:t>
      </w:r>
      <w:r w:rsidRPr="00550DA2">
        <w:rPr>
          <w:rFonts w:ascii="宋体" w:eastAsia="宋体" w:hAnsi="宋体" w:hint="eastAsia"/>
          <w:sz w:val="21"/>
        </w:rPr>
        <w:t>岁及以上人口占总人口达</w:t>
      </w:r>
      <w:r w:rsidRPr="00550DA2">
        <w:rPr>
          <w:rFonts w:ascii="宋体" w:eastAsia="宋体" w:hAnsi="宋体"/>
          <w:sz w:val="21"/>
        </w:rPr>
        <w:t>10%</w:t>
      </w:r>
      <w:r w:rsidRPr="00550DA2">
        <w:rPr>
          <w:rFonts w:ascii="宋体" w:eastAsia="宋体" w:hAnsi="宋体" w:hint="eastAsia"/>
          <w:sz w:val="21"/>
        </w:rPr>
        <w:t>作为该国家或地区进入老龄化的标志。上海市老龄人口区域分布不均衡</w:t>
      </w:r>
      <w:r w:rsidRPr="00550DA2">
        <w:rPr>
          <w:rFonts w:ascii="宋体" w:eastAsia="宋体" w:hAnsi="宋体"/>
          <w:sz w:val="21"/>
        </w:rPr>
        <w:t>,</w:t>
      </w:r>
      <w:r w:rsidRPr="00550DA2">
        <w:rPr>
          <w:rFonts w:ascii="宋体" w:eastAsia="宋体" w:hAnsi="宋体" w:hint="eastAsia"/>
          <w:sz w:val="21"/>
        </w:rPr>
        <w:t>老龄化水平的区域差异显著。下表为</w:t>
      </w:r>
      <w:r w:rsidRPr="00550DA2">
        <w:rPr>
          <w:rFonts w:ascii="宋体" w:eastAsia="宋体" w:hAnsi="宋体"/>
          <w:sz w:val="21"/>
        </w:rPr>
        <w:t>1990</w:t>
      </w:r>
      <w:r w:rsidRPr="00550DA2">
        <w:rPr>
          <w:rFonts w:ascii="宋体" w:eastAsia="宋体" w:hAnsi="宋体" w:hint="eastAsia"/>
          <w:sz w:val="21"/>
        </w:rPr>
        <w:t>—</w:t>
      </w:r>
      <w:r w:rsidRPr="00550DA2">
        <w:rPr>
          <w:rFonts w:ascii="宋体" w:eastAsia="宋体" w:hAnsi="宋体"/>
          <w:sz w:val="21"/>
        </w:rPr>
        <w:t>2010</w:t>
      </w:r>
      <w:r w:rsidRPr="00550DA2">
        <w:rPr>
          <w:rFonts w:ascii="宋体" w:eastAsia="宋体" w:hAnsi="宋体" w:hint="eastAsia"/>
          <w:sz w:val="21"/>
        </w:rPr>
        <w:t>年上海市</w:t>
      </w:r>
      <w:r w:rsidRPr="00550DA2">
        <w:rPr>
          <w:rFonts w:ascii="宋体" w:eastAsia="宋体" w:hAnsi="宋体"/>
          <w:sz w:val="21"/>
        </w:rPr>
        <w:t>65</w:t>
      </w:r>
      <w:r w:rsidRPr="00550DA2">
        <w:rPr>
          <w:rFonts w:ascii="宋体" w:eastAsia="宋体" w:hAnsi="宋体" w:hint="eastAsia"/>
          <w:sz w:val="21"/>
        </w:rPr>
        <w:t>岁及以上人口老龄化率</w:t>
      </w:r>
      <w:r w:rsidRPr="00550DA2">
        <w:rPr>
          <w:rFonts w:ascii="宋体" w:eastAsia="宋体" w:hAnsi="宋体"/>
          <w:sz w:val="21"/>
        </w:rPr>
        <w:t>(%)</w:t>
      </w:r>
      <w:r w:rsidRPr="00550DA2">
        <w:rPr>
          <w:rFonts w:ascii="宋体" w:eastAsia="宋体" w:hAnsi="宋体" w:hint="eastAsia"/>
          <w:sz w:val="21"/>
        </w:rPr>
        <w:t>极值地区及差值。据此完成</w:t>
      </w:r>
      <w:r w:rsidRPr="00550DA2">
        <w:rPr>
          <w:rFonts w:ascii="宋体" w:eastAsia="宋体" w:hAnsi="宋体"/>
          <w:sz w:val="21"/>
        </w:rPr>
        <w:t>1~3</w:t>
      </w:r>
      <w:r w:rsidRPr="00550DA2">
        <w:rPr>
          <w:rFonts w:ascii="宋体" w:eastAsia="宋体" w:hAnsi="宋体" w:hint="eastAsia"/>
          <w:sz w:val="21"/>
        </w:rPr>
        <w:t>题。</w:t>
      </w:r>
    </w:p>
    <w:p w:rsidR="00313390" w:rsidRPr="00550DA2" w:rsidRDefault="00313390">
      <w:pPr>
        <w:spacing w:line="227" w:lineRule="exact"/>
        <w:rPr>
          <w:rFonts w:ascii="宋体" w:eastAsia="宋体" w:hAnsi="宋体"/>
          <w:sz w:val="21"/>
        </w:rPr>
      </w:pPr>
    </w:p>
    <w:tbl>
      <w:tblPr>
        <w:tblW w:w="518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360"/>
        <w:gridCol w:w="1190"/>
        <w:gridCol w:w="1190"/>
        <w:gridCol w:w="1440"/>
      </w:tblGrid>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项目</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1990</w:t>
            </w:r>
            <w:r w:rsidRPr="00550DA2">
              <w:rPr>
                <w:rFonts w:ascii="宋体" w:eastAsia="宋体" w:hAnsi="宋体" w:hint="eastAsia"/>
                <w:sz w:val="21"/>
              </w:rPr>
              <w:t>年</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2000</w:t>
            </w:r>
            <w:r w:rsidRPr="00550DA2">
              <w:rPr>
                <w:rFonts w:ascii="宋体" w:eastAsia="宋体" w:hAnsi="宋体" w:hint="eastAsia"/>
                <w:sz w:val="21"/>
              </w:rPr>
              <w:t>年</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2010</w:t>
            </w:r>
            <w:r w:rsidRPr="00550DA2">
              <w:rPr>
                <w:rFonts w:ascii="宋体" w:eastAsia="宋体" w:hAnsi="宋体" w:hint="eastAsia"/>
                <w:sz w:val="21"/>
              </w:rPr>
              <w:t>年</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全市最高</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13.51</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17.10</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17.90</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全市最低</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6.90</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8.57</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6.07</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差值</w:t>
            </w:r>
          </w:p>
        </w:tc>
        <w:tc>
          <w:tcPr>
            <w:tcW w:w="1190" w:type="dxa"/>
            <w:tcMar>
              <w:left w:w="0" w:type="dxa"/>
              <w:right w:w="0" w:type="dxa"/>
            </w:tcMar>
            <w:vAlign w:val="center"/>
          </w:tcPr>
          <w:p w:rsidR="00313390" w:rsidRPr="00550DA2" w:rsidRDefault="0040104E" w:rsidP="00550DA2">
            <w:pPr>
              <w:spacing w:before="240" w:line="227" w:lineRule="exact"/>
              <w:jc w:val="center"/>
              <w:rPr>
                <w:rFonts w:ascii="宋体" w:eastAsia="宋体" w:hAnsi="宋体"/>
                <w:sz w:val="21"/>
              </w:rPr>
            </w:pPr>
            <w:r w:rsidRPr="00550DA2">
              <w:rPr>
                <w:rFonts w:ascii="宋体" w:eastAsia="宋体" w:hAnsi="宋体"/>
                <w:sz w:val="21"/>
              </w:rPr>
              <w:t>6.61</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8.53</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11.83</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全市平均</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9.38</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11.46</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10.13</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中心城区</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10.62</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14.30</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13.87</w:t>
            </w:r>
          </w:p>
        </w:tc>
      </w:tr>
      <w:tr w:rsidR="00313390" w:rsidRPr="00550DA2">
        <w:trPr>
          <w:jc w:val="center"/>
        </w:trPr>
        <w:tc>
          <w:tcPr>
            <w:tcW w:w="136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hint="eastAsia"/>
                <w:sz w:val="21"/>
              </w:rPr>
              <w:t>城市郊区</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9.90</w:t>
            </w:r>
          </w:p>
        </w:tc>
        <w:tc>
          <w:tcPr>
            <w:tcW w:w="119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10.01</w:t>
            </w:r>
          </w:p>
        </w:tc>
        <w:tc>
          <w:tcPr>
            <w:tcW w:w="1440" w:type="dxa"/>
            <w:tcMar>
              <w:left w:w="0" w:type="dxa"/>
              <w:right w:w="0" w:type="dxa"/>
            </w:tcMar>
            <w:vAlign w:val="center"/>
          </w:tcPr>
          <w:p w:rsidR="00313390" w:rsidRPr="00550DA2" w:rsidRDefault="0040104E">
            <w:pPr>
              <w:spacing w:line="227" w:lineRule="exact"/>
              <w:jc w:val="center"/>
              <w:rPr>
                <w:rFonts w:ascii="宋体" w:eastAsia="宋体" w:hAnsi="宋体"/>
                <w:sz w:val="21"/>
              </w:rPr>
            </w:pPr>
            <w:r w:rsidRPr="00550DA2">
              <w:rPr>
                <w:rFonts w:ascii="宋体" w:eastAsia="宋体" w:hAnsi="宋体"/>
                <w:sz w:val="21"/>
              </w:rPr>
              <w:t>8.73</w:t>
            </w:r>
          </w:p>
        </w:tc>
      </w:tr>
    </w:tbl>
    <w:p w:rsidR="00313390" w:rsidRPr="00550DA2" w:rsidRDefault="00313390">
      <w:pPr>
        <w:spacing w:line="190" w:lineRule="exact"/>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t>1.1990</w:t>
      </w:r>
      <w:r w:rsidRPr="00550DA2">
        <w:rPr>
          <w:rFonts w:ascii="宋体" w:eastAsia="宋体" w:hAnsi="宋体" w:hint="eastAsia"/>
          <w:sz w:val="21"/>
        </w:rPr>
        <w:t>—</w:t>
      </w:r>
      <w:r w:rsidRPr="00550DA2">
        <w:rPr>
          <w:rFonts w:ascii="宋体" w:eastAsia="宋体" w:hAnsi="宋体"/>
          <w:sz w:val="21"/>
        </w:rPr>
        <w:t>2010</w:t>
      </w:r>
      <w:r w:rsidRPr="00550DA2">
        <w:rPr>
          <w:rFonts w:ascii="宋体" w:eastAsia="宋体" w:hAnsi="宋体" w:hint="eastAsia"/>
          <w:sz w:val="21"/>
        </w:rPr>
        <w:t>年</w:t>
      </w:r>
      <w:r w:rsidRPr="00550DA2">
        <w:rPr>
          <w:rFonts w:ascii="宋体" w:eastAsia="宋体" w:hAnsi="宋体"/>
          <w:sz w:val="21"/>
        </w:rPr>
        <w:t>,</w:t>
      </w:r>
      <w:r w:rsidRPr="00550DA2">
        <w:rPr>
          <w:rFonts w:ascii="宋体" w:eastAsia="宋体" w:hAnsi="宋体" w:hint="eastAsia"/>
          <w:sz w:val="21"/>
        </w:rPr>
        <w:t>上海市老龄化率</w:t>
      </w:r>
      <w:r w:rsidRPr="00550DA2">
        <w:rPr>
          <w:rFonts w:ascii="宋体" w:eastAsia="宋体" w:hAnsi="宋体"/>
          <w:sz w:val="21"/>
        </w:rPr>
        <w:t xml:space="preserve">(　　)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城郊差距呈现扩大趋势  </w:t>
      </w:r>
    </w:p>
    <w:p w:rsidR="00313390" w:rsidRPr="00550DA2" w:rsidRDefault="0040104E">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 xml:space="preserve">中心城区逐渐下降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中心城区总体低于郊区</w:t>
      </w:r>
    </w:p>
    <w:p w:rsidR="00313390" w:rsidRPr="00550DA2" w:rsidRDefault="0040104E">
      <w:pPr>
        <w:rPr>
          <w:rFonts w:ascii="宋体" w:eastAsia="宋体" w:hAnsi="宋体"/>
          <w:sz w:val="21"/>
        </w:rPr>
      </w:pPr>
      <w:r w:rsidRPr="00550DA2">
        <w:rPr>
          <w:rFonts w:ascii="宋体" w:eastAsia="宋体" w:hAnsi="宋体"/>
          <w:sz w:val="21"/>
        </w:rPr>
        <w:t>D.</w:t>
      </w:r>
      <w:r w:rsidRPr="00550DA2">
        <w:rPr>
          <w:rFonts w:ascii="宋体" w:eastAsia="宋体" w:hAnsi="宋体" w:hint="eastAsia"/>
          <w:sz w:val="21"/>
        </w:rPr>
        <w:t>城市郊区持续下降</w:t>
      </w:r>
    </w:p>
    <w:p w:rsidR="00313390" w:rsidRPr="00550DA2" w:rsidRDefault="0040104E">
      <w:pPr>
        <w:rPr>
          <w:rFonts w:ascii="宋体" w:eastAsia="宋体" w:hAnsi="宋体"/>
          <w:sz w:val="21"/>
        </w:rPr>
      </w:pPr>
      <w:r w:rsidRPr="00550DA2">
        <w:rPr>
          <w:rFonts w:ascii="宋体" w:eastAsia="宋体" w:hAnsi="宋体"/>
          <w:sz w:val="21"/>
        </w:rPr>
        <w:t>2.2000</w:t>
      </w:r>
      <w:r w:rsidRPr="00550DA2">
        <w:rPr>
          <w:rFonts w:ascii="宋体" w:eastAsia="宋体" w:hAnsi="宋体" w:hint="eastAsia"/>
          <w:sz w:val="21"/>
        </w:rPr>
        <w:t>—</w:t>
      </w:r>
      <w:r w:rsidRPr="00550DA2">
        <w:rPr>
          <w:rFonts w:ascii="宋体" w:eastAsia="宋体" w:hAnsi="宋体"/>
          <w:sz w:val="21"/>
        </w:rPr>
        <w:t>2010</w:t>
      </w:r>
      <w:r w:rsidRPr="00550DA2">
        <w:rPr>
          <w:rFonts w:ascii="宋体" w:eastAsia="宋体" w:hAnsi="宋体" w:hint="eastAsia"/>
          <w:sz w:val="21"/>
        </w:rPr>
        <w:t>年</w:t>
      </w:r>
      <w:r w:rsidRPr="00550DA2">
        <w:rPr>
          <w:rFonts w:ascii="宋体" w:eastAsia="宋体" w:hAnsi="宋体"/>
          <w:sz w:val="21"/>
        </w:rPr>
        <w:t>,</w:t>
      </w:r>
      <w:r w:rsidRPr="00550DA2">
        <w:rPr>
          <w:rFonts w:ascii="宋体" w:eastAsia="宋体" w:hAnsi="宋体" w:hint="eastAsia"/>
          <w:sz w:val="21"/>
        </w:rPr>
        <w:t>上海城市郊区老龄化率下降的原因可能是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自然增长率下降 </w:t>
      </w:r>
    </w:p>
    <w:p w:rsidR="00313390" w:rsidRPr="00550DA2" w:rsidRDefault="0040104E">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 xml:space="preserve">劳动力的空间转移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平均寿命的延长 </w:t>
      </w:r>
    </w:p>
    <w:p w:rsidR="00313390" w:rsidRPr="00550DA2" w:rsidRDefault="0040104E">
      <w:pPr>
        <w:rPr>
          <w:rFonts w:ascii="宋体" w:eastAsia="宋体" w:hAnsi="宋体"/>
          <w:sz w:val="21"/>
        </w:rPr>
      </w:pPr>
      <w:r w:rsidRPr="00550DA2">
        <w:rPr>
          <w:rFonts w:ascii="宋体" w:eastAsia="宋体" w:hAnsi="宋体"/>
          <w:sz w:val="21"/>
        </w:rPr>
        <w:t>D.</w:t>
      </w:r>
      <w:r w:rsidRPr="00550DA2">
        <w:rPr>
          <w:rFonts w:ascii="宋体" w:eastAsia="宋体" w:hAnsi="宋体" w:hint="eastAsia"/>
          <w:sz w:val="21"/>
        </w:rPr>
        <w:t>“全面二孩”政策</w:t>
      </w:r>
    </w:p>
    <w:p w:rsidR="00313390" w:rsidRPr="00550DA2" w:rsidRDefault="0040104E">
      <w:pPr>
        <w:rPr>
          <w:rFonts w:ascii="宋体" w:eastAsia="宋体" w:hAnsi="宋体"/>
          <w:sz w:val="21"/>
        </w:rPr>
      </w:pPr>
      <w:r w:rsidRPr="00550DA2">
        <w:rPr>
          <w:rFonts w:ascii="宋体" w:eastAsia="宋体" w:hAnsi="宋体"/>
          <w:sz w:val="21"/>
        </w:rPr>
        <w:t>3.</w:t>
      </w:r>
      <w:r w:rsidRPr="00550DA2">
        <w:rPr>
          <w:rFonts w:ascii="宋体" w:eastAsia="宋体" w:hAnsi="宋体" w:hint="eastAsia"/>
          <w:sz w:val="21"/>
        </w:rPr>
        <w:t>下列措施不属于积极应对城市老龄化率上升的是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建立多元化的社会养老保障体系 </w:t>
      </w:r>
    </w:p>
    <w:p w:rsidR="00313390" w:rsidRPr="00550DA2" w:rsidRDefault="0040104E">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 xml:space="preserve">返聘退休老人参与社会服务岗位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优化产业结构</w:t>
      </w:r>
      <w:r w:rsidRPr="00550DA2">
        <w:rPr>
          <w:rFonts w:ascii="宋体" w:eastAsia="宋体" w:hAnsi="宋体"/>
          <w:sz w:val="21"/>
        </w:rPr>
        <w:t>,</w:t>
      </w:r>
      <w:r w:rsidRPr="00550DA2">
        <w:rPr>
          <w:rFonts w:ascii="宋体" w:eastAsia="宋体" w:hAnsi="宋体" w:hint="eastAsia"/>
          <w:sz w:val="21"/>
        </w:rPr>
        <w:t>减少外来人口迁入</w:t>
      </w:r>
    </w:p>
    <w:p w:rsidR="00313390" w:rsidRPr="00550DA2" w:rsidRDefault="0040104E">
      <w:pPr>
        <w:rPr>
          <w:rFonts w:ascii="宋体" w:eastAsia="宋体" w:hAnsi="宋体"/>
          <w:sz w:val="21"/>
        </w:rPr>
      </w:pPr>
      <w:r w:rsidRPr="00550DA2">
        <w:rPr>
          <w:rFonts w:ascii="宋体" w:eastAsia="宋体" w:hAnsi="宋体"/>
          <w:sz w:val="21"/>
        </w:rPr>
        <w:t>D.</w:t>
      </w:r>
      <w:r w:rsidRPr="00550DA2">
        <w:rPr>
          <w:rFonts w:ascii="宋体" w:eastAsia="宋体" w:hAnsi="宋体" w:hint="eastAsia"/>
          <w:sz w:val="21"/>
        </w:rPr>
        <w:t>增加为老年人服务的健康护理产业</w:t>
      </w: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人口迁移选择指数是指从一个地区向另外一个地区的实际迁移人数与期望迁移人数之比</w:t>
      </w:r>
      <w:r w:rsidRPr="00550DA2">
        <w:rPr>
          <w:rFonts w:ascii="宋体" w:eastAsia="宋体" w:hAnsi="宋体"/>
          <w:sz w:val="21"/>
        </w:rPr>
        <w:t>,</w:t>
      </w:r>
      <w:r w:rsidRPr="00550DA2">
        <w:rPr>
          <w:rFonts w:ascii="宋体" w:eastAsia="宋体" w:hAnsi="宋体" w:hint="eastAsia"/>
          <w:sz w:val="21"/>
        </w:rPr>
        <w:t>可以用来衡量不同区域之间人口迁移的相互作用。其数值越大</w:t>
      </w:r>
      <w:r w:rsidRPr="00550DA2">
        <w:rPr>
          <w:rFonts w:ascii="宋体" w:eastAsia="宋体" w:hAnsi="宋体"/>
          <w:sz w:val="21"/>
        </w:rPr>
        <w:t>,</w:t>
      </w:r>
      <w:r w:rsidRPr="00550DA2">
        <w:rPr>
          <w:rFonts w:ascii="宋体" w:eastAsia="宋体" w:hAnsi="宋体" w:hint="eastAsia"/>
          <w:sz w:val="21"/>
        </w:rPr>
        <w:t>说明人口趋向迁入地的趋势越强烈。图</w:t>
      </w:r>
      <w:r w:rsidRPr="00550DA2">
        <w:rPr>
          <w:rFonts w:ascii="宋体" w:eastAsia="宋体" w:hAnsi="宋体"/>
          <w:sz w:val="21"/>
        </w:rPr>
        <w:t>X6-1</w:t>
      </w:r>
      <w:r w:rsidRPr="00550DA2">
        <w:rPr>
          <w:rFonts w:ascii="宋体" w:eastAsia="宋体" w:hAnsi="宋体" w:hint="eastAsia"/>
          <w:sz w:val="21"/>
        </w:rPr>
        <w:t>为</w:t>
      </w:r>
      <w:r w:rsidRPr="00550DA2">
        <w:rPr>
          <w:rFonts w:ascii="宋体" w:eastAsia="宋体" w:hAnsi="宋体"/>
          <w:sz w:val="21"/>
        </w:rPr>
        <w:t>2007</w:t>
      </w:r>
      <w:r w:rsidRPr="00550DA2">
        <w:rPr>
          <w:rFonts w:ascii="宋体" w:eastAsia="宋体" w:hAnsi="宋体" w:hint="eastAsia"/>
          <w:sz w:val="21"/>
        </w:rPr>
        <w:t>—</w:t>
      </w:r>
      <w:r w:rsidRPr="00550DA2">
        <w:rPr>
          <w:rFonts w:ascii="宋体" w:eastAsia="宋体" w:hAnsi="宋体"/>
          <w:sz w:val="21"/>
        </w:rPr>
        <w:t>2010</w:t>
      </w:r>
      <w:r w:rsidRPr="00550DA2">
        <w:rPr>
          <w:rFonts w:ascii="宋体" w:eastAsia="宋体" w:hAnsi="宋体" w:hint="eastAsia"/>
          <w:sz w:val="21"/>
        </w:rPr>
        <w:t>年安徽</w:t>
      </w:r>
      <w:r w:rsidRPr="00550DA2">
        <w:rPr>
          <w:rFonts w:ascii="宋体" w:eastAsia="宋体" w:hAnsi="宋体" w:hint="eastAsia"/>
          <w:sz w:val="21"/>
        </w:rPr>
        <w:lastRenderedPageBreak/>
        <w:t>省省内人口迁移流的空间图</w:t>
      </w:r>
      <w:r w:rsidRPr="00550DA2">
        <w:rPr>
          <w:rFonts w:ascii="宋体" w:eastAsia="宋体" w:hAnsi="宋体"/>
          <w:sz w:val="21"/>
        </w:rPr>
        <w:t>,</w:t>
      </w:r>
      <w:r w:rsidRPr="00550DA2">
        <w:rPr>
          <w:rFonts w:ascii="宋体" w:eastAsia="宋体" w:hAnsi="宋体" w:hint="eastAsia"/>
          <w:sz w:val="21"/>
        </w:rPr>
        <w:t>图例中数值为人口迁移选择指数的总和</w:t>
      </w:r>
      <w:r w:rsidRPr="00550DA2">
        <w:rPr>
          <w:rFonts w:ascii="宋体" w:eastAsia="宋体" w:hAnsi="宋体"/>
          <w:sz w:val="21"/>
        </w:rPr>
        <w:t>,</w:t>
      </w:r>
      <w:r w:rsidRPr="00550DA2">
        <w:rPr>
          <w:rFonts w:ascii="宋体" w:eastAsia="宋体" w:hAnsi="宋体" w:hint="eastAsia"/>
          <w:sz w:val="21"/>
        </w:rPr>
        <w:t>并由此将各城市划分为不同级别的辐合点。据此完成</w:t>
      </w:r>
      <w:r w:rsidRPr="00550DA2">
        <w:rPr>
          <w:rFonts w:ascii="宋体" w:eastAsia="宋体" w:hAnsi="宋体"/>
          <w:sz w:val="21"/>
        </w:rPr>
        <w:t>4~6</w:t>
      </w:r>
      <w:r w:rsidRPr="00550DA2">
        <w:rPr>
          <w:rFonts w:ascii="宋体" w:eastAsia="宋体" w:hAnsi="宋体" w:hint="eastAsia"/>
          <w:sz w:val="21"/>
        </w:rPr>
        <w:t>题。</w:t>
      </w:r>
    </w:p>
    <w:p w:rsidR="00313390" w:rsidRPr="00550DA2" w:rsidRDefault="0040104E">
      <w:pPr>
        <w:rPr>
          <w:rFonts w:ascii="宋体" w:eastAsia="宋体" w:hAnsi="宋体"/>
          <w:sz w:val="21"/>
        </w:rPr>
      </w:pPr>
      <w:r w:rsidRPr="00550DA2">
        <w:rPr>
          <w:rFonts w:ascii="宋体" w:eastAsia="宋体" w:hAnsi="宋体"/>
          <w:sz w:val="21"/>
        </w:rPr>
        <w:t>4.</w:t>
      </w:r>
      <w:r w:rsidRPr="00550DA2">
        <w:rPr>
          <w:rFonts w:ascii="宋体" w:eastAsia="宋体" w:hAnsi="宋体" w:hint="eastAsia"/>
          <w:sz w:val="21"/>
        </w:rPr>
        <w:t>图中反映出安徽省省内人口迁移流的空间特征为</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铜陵对全省的人口都有较大的吸引力 </w:t>
      </w:r>
    </w:p>
    <w:p w:rsidR="00313390" w:rsidRPr="00550DA2" w:rsidRDefault="0040104E">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合肥的辐射范围突破了省域范围</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北部地区的人口迁移趋势强于南部 </w:t>
      </w:r>
    </w:p>
    <w:p w:rsidR="00313390" w:rsidRPr="00550DA2" w:rsidRDefault="0040104E">
      <w:pPr>
        <w:rPr>
          <w:rFonts w:ascii="宋体" w:eastAsia="宋体" w:hAnsi="宋体"/>
          <w:sz w:val="21"/>
        </w:rPr>
      </w:pPr>
      <w:r w:rsidRPr="00550DA2">
        <w:rPr>
          <w:rFonts w:ascii="宋体" w:eastAsia="宋体" w:hAnsi="宋体"/>
          <w:sz w:val="21"/>
        </w:rPr>
        <w:t>D.</w:t>
      </w:r>
      <w:r w:rsidRPr="00550DA2">
        <w:rPr>
          <w:rFonts w:ascii="宋体" w:eastAsia="宋体" w:hAnsi="宋体" w:hint="eastAsia"/>
          <w:sz w:val="21"/>
        </w:rPr>
        <w:t>芜湖等城市的影响范围是局部性的</w:t>
      </w:r>
    </w:p>
    <w:p w:rsidR="00313390" w:rsidRPr="00550DA2" w:rsidRDefault="0040104E">
      <w:pPr>
        <w:rPr>
          <w:rFonts w:ascii="宋体" w:eastAsia="宋体" w:hAnsi="宋体"/>
          <w:sz w:val="21"/>
        </w:rPr>
      </w:pPr>
      <w:r w:rsidRPr="00550DA2">
        <w:rPr>
          <w:rFonts w:ascii="宋体" w:eastAsia="宋体" w:hAnsi="宋体"/>
          <w:sz w:val="21"/>
        </w:rPr>
        <w:t>5.</w:t>
      </w:r>
      <w:r w:rsidRPr="00550DA2">
        <w:rPr>
          <w:rFonts w:ascii="宋体" w:eastAsia="宋体" w:hAnsi="宋体" w:hint="eastAsia"/>
          <w:sz w:val="21"/>
        </w:rPr>
        <w:t>影响图示地区人口迁移的主要因素是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经济因素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政治因素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文化因素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气候因素</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2477770" cy="2148840"/>
            <wp:effectExtent l="0" t="0" r="0" b="0"/>
            <wp:docPr id="100" name="图67.EPS" descr="id:214748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67.EPS" descr="id:2147487383;FounderCES"/>
                    <pic:cNvPicPr>
                      <a:picLocks noChangeAspect="1"/>
                    </pic:cNvPicPr>
                  </pic:nvPicPr>
                  <pic:blipFill>
                    <a:blip r:embed="rId11" cstate="print"/>
                    <a:stretch>
                      <a:fillRect/>
                    </a:stretch>
                  </pic:blipFill>
                  <pic:spPr>
                    <a:xfrm>
                      <a:off x="0" y="0"/>
                      <a:ext cx="2477880" cy="2148840"/>
                    </a:xfrm>
                    <a:prstGeom prst="rect">
                      <a:avLst/>
                    </a:prstGeom>
                  </pic:spPr>
                </pic:pic>
              </a:graphicData>
            </a:graphic>
          </wp:inline>
        </w:drawing>
      </w:r>
    </w:p>
    <w:p w:rsidR="00313390" w:rsidRPr="00550DA2" w:rsidRDefault="0040104E" w:rsidP="00550DA2">
      <w:pPr>
        <w:spacing w:line="255" w:lineRule="exact"/>
        <w:ind w:firstLineChars="2600" w:firstLine="5460"/>
        <w:jc w:val="both"/>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X6-1</w:t>
      </w:r>
    </w:p>
    <w:p w:rsidR="00313390" w:rsidRPr="00550DA2" w:rsidRDefault="0040104E">
      <w:pPr>
        <w:rPr>
          <w:rFonts w:ascii="宋体" w:eastAsia="宋体" w:hAnsi="宋体"/>
          <w:sz w:val="21"/>
        </w:rPr>
      </w:pPr>
      <w:r w:rsidRPr="00550DA2">
        <w:rPr>
          <w:rFonts w:ascii="宋体" w:eastAsia="宋体" w:hAnsi="宋体"/>
          <w:sz w:val="21"/>
        </w:rPr>
        <w:t>6.</w:t>
      </w:r>
      <w:r w:rsidRPr="00550DA2">
        <w:rPr>
          <w:rFonts w:ascii="宋体" w:eastAsia="宋体" w:hAnsi="宋体" w:hint="eastAsia"/>
          <w:sz w:val="21"/>
        </w:rPr>
        <w:t>与合肥相比</w:t>
      </w:r>
      <w:r w:rsidRPr="00550DA2">
        <w:rPr>
          <w:rFonts w:ascii="宋体" w:eastAsia="宋体" w:hAnsi="宋体"/>
          <w:sz w:val="21"/>
        </w:rPr>
        <w:t>,</w:t>
      </w:r>
      <w:r w:rsidRPr="00550DA2">
        <w:rPr>
          <w:rFonts w:ascii="宋体" w:eastAsia="宋体" w:hAnsi="宋体" w:hint="eastAsia"/>
          <w:sz w:val="21"/>
        </w:rPr>
        <w:t>铜陵成为一级辐合点</w:t>
      </w:r>
      <w:r w:rsidRPr="00550DA2">
        <w:rPr>
          <w:rFonts w:ascii="宋体" w:eastAsia="宋体" w:hAnsi="宋体"/>
          <w:sz w:val="21"/>
        </w:rPr>
        <w:t>,</w:t>
      </w:r>
      <w:r w:rsidRPr="00550DA2">
        <w:rPr>
          <w:rFonts w:ascii="宋体" w:eastAsia="宋体" w:hAnsi="宋体" w:hint="eastAsia"/>
          <w:sz w:val="21"/>
        </w:rPr>
        <w:t>说明对人口迁移影响较大的因素是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就业机会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收入水平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生活成本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基础设施</w:t>
      </w: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图</w:t>
      </w:r>
      <w:r w:rsidRPr="00550DA2">
        <w:rPr>
          <w:rFonts w:ascii="宋体" w:eastAsia="宋体" w:hAnsi="宋体"/>
          <w:sz w:val="21"/>
        </w:rPr>
        <w:t>X6-2</w:t>
      </w:r>
      <w:r w:rsidRPr="00550DA2">
        <w:rPr>
          <w:rFonts w:ascii="宋体" w:eastAsia="宋体" w:hAnsi="宋体" w:hint="eastAsia"/>
          <w:sz w:val="21"/>
        </w:rPr>
        <w:t>中</w:t>
      </w:r>
      <w:r w:rsidRPr="00550DA2">
        <w:rPr>
          <w:rFonts w:ascii="宋体" w:eastAsia="宋体" w:hAnsi="宋体"/>
          <w:sz w:val="21"/>
        </w:rPr>
        <w:t>,</w:t>
      </w:r>
      <w:r w:rsidRPr="00550DA2">
        <w:rPr>
          <w:rFonts w:ascii="宋体" w:eastAsia="宋体" w:hAnsi="宋体" w:hint="eastAsia"/>
          <w:sz w:val="21"/>
        </w:rPr>
        <w:t>图甲为我国某大城市主干街道上的</w:t>
      </w:r>
      <w:r w:rsidRPr="00550DA2">
        <w:rPr>
          <w:rFonts w:ascii="宋体" w:eastAsia="宋体" w:hAnsi="宋体"/>
          <w:sz w:val="21"/>
        </w:rPr>
        <w:t>a</w:t>
      </w:r>
      <w:r w:rsidRPr="00550DA2">
        <w:rPr>
          <w:rFonts w:ascii="宋体" w:eastAsia="宋体" w:hAnsi="宋体" w:hint="eastAsia"/>
          <w:sz w:val="21"/>
        </w:rPr>
        <w:t>、</w:t>
      </w:r>
      <w:r w:rsidRPr="00550DA2">
        <w:rPr>
          <w:rFonts w:ascii="宋体" w:eastAsia="宋体" w:hAnsi="宋体"/>
          <w:sz w:val="21"/>
        </w:rPr>
        <w:t>b</w:t>
      </w:r>
      <w:r w:rsidRPr="00550DA2">
        <w:rPr>
          <w:rFonts w:ascii="宋体" w:eastAsia="宋体" w:hAnsi="宋体" w:hint="eastAsia"/>
          <w:sz w:val="21"/>
        </w:rPr>
        <w:t>两个公交车站台分布图</w:t>
      </w:r>
      <w:r w:rsidRPr="00550DA2">
        <w:rPr>
          <w:rFonts w:ascii="宋体" w:eastAsia="宋体" w:hAnsi="宋体"/>
          <w:sz w:val="21"/>
        </w:rPr>
        <w:t>,</w:t>
      </w:r>
      <w:r w:rsidRPr="00550DA2">
        <w:rPr>
          <w:rFonts w:ascii="宋体" w:eastAsia="宋体" w:hAnsi="宋体" w:hint="eastAsia"/>
          <w:sz w:val="21"/>
        </w:rPr>
        <w:t>经统计</w:t>
      </w:r>
      <w:r w:rsidRPr="00550DA2">
        <w:rPr>
          <w:rFonts w:ascii="宋体" w:eastAsia="宋体" w:hAnsi="宋体"/>
          <w:sz w:val="21"/>
        </w:rPr>
        <w:t>,</w:t>
      </w:r>
      <w:r w:rsidRPr="00550DA2">
        <w:rPr>
          <w:rFonts w:ascii="宋体" w:eastAsia="宋体" w:hAnsi="宋体" w:hint="eastAsia"/>
          <w:sz w:val="21"/>
        </w:rPr>
        <w:t>不同时刻上下车人数随时间变化有明显差异</w:t>
      </w:r>
      <w:r w:rsidRPr="00550DA2">
        <w:rPr>
          <w:rFonts w:ascii="宋体" w:eastAsia="宋体" w:hAnsi="宋体"/>
          <w:sz w:val="21"/>
        </w:rPr>
        <w:t>(</w:t>
      </w:r>
      <w:r w:rsidRPr="00550DA2">
        <w:rPr>
          <w:rFonts w:ascii="宋体" w:eastAsia="宋体" w:hAnsi="宋体" w:hint="eastAsia"/>
          <w:sz w:val="21"/>
        </w:rPr>
        <w:t>见图乙、图丙</w:t>
      </w:r>
      <w:r w:rsidRPr="00550DA2">
        <w:rPr>
          <w:rFonts w:ascii="宋体" w:eastAsia="宋体" w:hAnsi="宋体"/>
          <w:sz w:val="21"/>
        </w:rPr>
        <w:t>)</w:t>
      </w:r>
      <w:r w:rsidRPr="00550DA2">
        <w:rPr>
          <w:rFonts w:ascii="宋体" w:eastAsia="宋体" w:hAnsi="宋体" w:hint="eastAsia"/>
          <w:sz w:val="21"/>
        </w:rPr>
        <w:t>。读图完成</w:t>
      </w:r>
      <w:r w:rsidRPr="00550DA2">
        <w:rPr>
          <w:rFonts w:ascii="宋体" w:eastAsia="宋体" w:hAnsi="宋体"/>
          <w:sz w:val="21"/>
        </w:rPr>
        <w:t>7~8</w:t>
      </w:r>
      <w:r w:rsidRPr="00550DA2">
        <w:rPr>
          <w:rFonts w:ascii="宋体" w:eastAsia="宋体" w:hAnsi="宋体" w:hint="eastAsia"/>
          <w:sz w:val="21"/>
        </w:rPr>
        <w:t>题。</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1795145" cy="743585"/>
            <wp:effectExtent l="19050" t="0" r="0" b="0"/>
            <wp:docPr id="101" name="9FA228.EPS" descr="id:2147487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9FA228.EPS" descr="id:2147487390;FounderCES"/>
                    <pic:cNvPicPr>
                      <a:picLocks noChangeAspect="1"/>
                    </pic:cNvPicPr>
                  </pic:nvPicPr>
                  <pic:blipFill>
                    <a:blip r:embed="rId12" cstate="print"/>
                    <a:stretch>
                      <a:fillRect/>
                    </a:stretch>
                  </pic:blipFill>
                  <pic:spPr>
                    <a:xfrm>
                      <a:off x="0" y="0"/>
                      <a:ext cx="1795320" cy="743760"/>
                    </a:xfrm>
                    <a:prstGeom prst="rect">
                      <a:avLst/>
                    </a:prstGeom>
                  </pic:spPr>
                </pic:pic>
              </a:graphicData>
            </a:graphic>
          </wp:inline>
        </w:drawing>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1410970" cy="682625"/>
            <wp:effectExtent l="19050" t="0" r="0" b="0"/>
            <wp:docPr id="102" name="9FA229.EPS" descr="id:2147487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9FA229.EPS" descr="id:2147487397;FounderCES"/>
                    <pic:cNvPicPr>
                      <a:picLocks noChangeAspect="1"/>
                    </pic:cNvPicPr>
                  </pic:nvPicPr>
                  <pic:blipFill>
                    <a:blip r:embed="rId13" cstate="print">
                      <a:clrChange>
                        <a:clrFrom>
                          <a:srgbClr val="FDFDFD"/>
                        </a:clrFrom>
                        <a:clrTo>
                          <a:srgbClr val="FDFDFD">
                            <a:alpha val="0"/>
                          </a:srgbClr>
                        </a:clrTo>
                      </a:clrChange>
                    </a:blip>
                    <a:stretch>
                      <a:fillRect/>
                    </a:stretch>
                  </pic:blipFill>
                  <pic:spPr>
                    <a:xfrm>
                      <a:off x="0" y="0"/>
                      <a:ext cx="1411200" cy="682920"/>
                    </a:xfrm>
                    <a:prstGeom prst="rect">
                      <a:avLst/>
                    </a:prstGeom>
                  </pic:spPr>
                </pic:pic>
              </a:graphicData>
            </a:graphic>
          </wp:inline>
        </w:drawing>
      </w:r>
      <w:r w:rsidRPr="00550DA2">
        <w:rPr>
          <w:rFonts w:ascii="宋体" w:eastAsia="宋体" w:hAnsi="宋体"/>
          <w:noProof/>
          <w:sz w:val="21"/>
        </w:rPr>
        <w:drawing>
          <wp:inline distT="0" distB="0" distL="0" distR="0">
            <wp:extent cx="1410970" cy="691515"/>
            <wp:effectExtent l="19050" t="0" r="0" b="0"/>
            <wp:docPr id="103" name="9FA230.EPS" descr="id:2147487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9FA230.EPS" descr="id:2147487404;FounderCES"/>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1411200" cy="691920"/>
                    </a:xfrm>
                    <a:prstGeom prst="rect">
                      <a:avLst/>
                    </a:prstGeom>
                  </pic:spPr>
                </pic:pic>
              </a:graphicData>
            </a:graphic>
          </wp:inline>
        </w:drawing>
      </w:r>
    </w:p>
    <w:p w:rsidR="00313390" w:rsidRPr="00550DA2" w:rsidRDefault="0040104E">
      <w:pPr>
        <w:spacing w:line="255" w:lineRule="exact"/>
        <w:jc w:val="center"/>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X6-2</w:t>
      </w:r>
    </w:p>
    <w:p w:rsidR="00313390" w:rsidRPr="00550DA2" w:rsidRDefault="0040104E">
      <w:pPr>
        <w:rPr>
          <w:rFonts w:ascii="宋体" w:eastAsia="宋体" w:hAnsi="宋体"/>
          <w:sz w:val="21"/>
        </w:rPr>
      </w:pPr>
      <w:r w:rsidRPr="00550DA2">
        <w:rPr>
          <w:rFonts w:ascii="宋体" w:eastAsia="宋体" w:hAnsi="宋体"/>
          <w:sz w:val="21"/>
        </w:rPr>
        <w:lastRenderedPageBreak/>
        <w:t>7.</w:t>
      </w:r>
      <w:r w:rsidRPr="00550DA2">
        <w:rPr>
          <w:rFonts w:ascii="宋体" w:eastAsia="宋体" w:hAnsi="宋体" w:hint="eastAsia"/>
          <w:sz w:val="21"/>
        </w:rPr>
        <w:t>图甲所示区域最可能是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商业区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住宅区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工业区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公交枢纽</w:t>
      </w:r>
    </w:p>
    <w:p w:rsidR="00313390" w:rsidRPr="00550DA2" w:rsidRDefault="0040104E">
      <w:pPr>
        <w:rPr>
          <w:rFonts w:ascii="宋体" w:eastAsia="宋体" w:hAnsi="宋体"/>
          <w:sz w:val="21"/>
        </w:rPr>
      </w:pPr>
      <w:r w:rsidRPr="00550DA2">
        <w:rPr>
          <w:rFonts w:ascii="宋体" w:eastAsia="宋体" w:hAnsi="宋体"/>
          <w:sz w:val="21"/>
        </w:rPr>
        <w:t>8.</w:t>
      </w:r>
      <w:r w:rsidRPr="00550DA2">
        <w:rPr>
          <w:rFonts w:ascii="宋体" w:eastAsia="宋体" w:hAnsi="宋体" w:hint="eastAsia"/>
          <w:sz w:val="21"/>
        </w:rPr>
        <w:t>关于街道</w:t>
      </w:r>
      <w:r w:rsidRPr="00550DA2">
        <w:rPr>
          <w:rFonts w:ascii="宋体" w:eastAsia="宋体" w:hAnsi="宋体"/>
          <w:sz w:val="21"/>
        </w:rPr>
        <w:t>M</w:t>
      </w:r>
      <w:r w:rsidRPr="00550DA2">
        <w:rPr>
          <w:rFonts w:ascii="宋体" w:eastAsia="宋体" w:hAnsi="宋体" w:hint="eastAsia"/>
          <w:sz w:val="21"/>
        </w:rPr>
        <w:t>、</w:t>
      </w:r>
      <w:r w:rsidRPr="00550DA2">
        <w:rPr>
          <w:rFonts w:ascii="宋体" w:eastAsia="宋体" w:hAnsi="宋体"/>
          <w:sz w:val="21"/>
        </w:rPr>
        <w:t>N</w:t>
      </w:r>
      <w:r w:rsidRPr="00550DA2">
        <w:rPr>
          <w:rFonts w:ascii="宋体" w:eastAsia="宋体" w:hAnsi="宋体" w:hint="eastAsia"/>
          <w:sz w:val="21"/>
        </w:rPr>
        <w:t>方向的说法</w:t>
      </w:r>
      <w:r w:rsidRPr="00550DA2">
        <w:rPr>
          <w:rFonts w:ascii="宋体" w:eastAsia="宋体" w:hAnsi="宋体"/>
          <w:sz w:val="21"/>
        </w:rPr>
        <w:t>,</w:t>
      </w:r>
      <w:r w:rsidRPr="00550DA2">
        <w:rPr>
          <w:rFonts w:ascii="宋体" w:eastAsia="宋体" w:hAnsi="宋体" w:hint="eastAsia"/>
          <w:sz w:val="21"/>
        </w:rPr>
        <w:t>最有可能的是</w:t>
      </w:r>
      <w:r w:rsidRPr="00550DA2">
        <w:rPr>
          <w:rFonts w:ascii="宋体" w:eastAsia="宋体" w:hAnsi="宋体"/>
          <w:sz w:val="21"/>
        </w:rPr>
        <w:tab/>
        <w:t>(　　)</w:t>
      </w:r>
    </w:p>
    <w:p w:rsidR="00313390" w:rsidRPr="00550DA2" w:rsidRDefault="0040104E">
      <w:pPr>
        <w:rPr>
          <w:rFonts w:ascii="宋体" w:eastAsia="宋体" w:hAnsi="宋体"/>
          <w:sz w:val="21"/>
        </w:rPr>
      </w:pPr>
      <w:r w:rsidRPr="00550DA2">
        <w:rPr>
          <w:rFonts w:ascii="宋体" w:eastAsia="宋体" w:hAnsi="宋体"/>
          <w:sz w:val="21"/>
        </w:rPr>
        <w:t>A.M</w:t>
      </w:r>
      <w:r w:rsidRPr="00550DA2">
        <w:rPr>
          <w:rFonts w:ascii="宋体" w:eastAsia="宋体" w:hAnsi="宋体" w:hint="eastAsia"/>
          <w:sz w:val="21"/>
        </w:rPr>
        <w:t>、</w:t>
      </w:r>
      <w:r w:rsidRPr="00550DA2">
        <w:rPr>
          <w:rFonts w:ascii="宋体" w:eastAsia="宋体" w:hAnsi="宋体"/>
          <w:sz w:val="21"/>
        </w:rPr>
        <w:t>N</w:t>
      </w:r>
      <w:r w:rsidRPr="00550DA2">
        <w:rPr>
          <w:rFonts w:ascii="宋体" w:eastAsia="宋体" w:hAnsi="宋体" w:hint="eastAsia"/>
          <w:sz w:val="21"/>
        </w:rPr>
        <w:t xml:space="preserve">方向皆为郊外 </w:t>
      </w:r>
      <w:r w:rsidRPr="00550DA2">
        <w:rPr>
          <w:rFonts w:ascii="宋体" w:eastAsia="宋体" w:hAnsi="宋体" w:hint="eastAsia"/>
          <w:sz w:val="21"/>
        </w:rPr>
        <w:tab/>
      </w:r>
      <w:r w:rsidRPr="00550DA2">
        <w:rPr>
          <w:rFonts w:ascii="宋体" w:eastAsia="宋体" w:hAnsi="宋体"/>
          <w:sz w:val="21"/>
        </w:rPr>
        <w:t>B.M</w:t>
      </w:r>
      <w:r w:rsidRPr="00550DA2">
        <w:rPr>
          <w:rFonts w:ascii="宋体" w:eastAsia="宋体" w:hAnsi="宋体" w:hint="eastAsia"/>
          <w:sz w:val="21"/>
        </w:rPr>
        <w:t>、</w:t>
      </w:r>
      <w:r w:rsidRPr="00550DA2">
        <w:rPr>
          <w:rFonts w:ascii="宋体" w:eastAsia="宋体" w:hAnsi="宋体"/>
          <w:sz w:val="21"/>
        </w:rPr>
        <w:t>N</w:t>
      </w:r>
      <w:r w:rsidRPr="00550DA2">
        <w:rPr>
          <w:rFonts w:ascii="宋体" w:eastAsia="宋体" w:hAnsi="宋体" w:hint="eastAsia"/>
          <w:sz w:val="21"/>
        </w:rPr>
        <w:t>方向皆近商业区</w:t>
      </w:r>
    </w:p>
    <w:p w:rsidR="00313390" w:rsidRPr="00550DA2" w:rsidRDefault="0040104E">
      <w:pPr>
        <w:rPr>
          <w:rFonts w:ascii="宋体" w:eastAsia="宋体" w:hAnsi="宋体"/>
          <w:sz w:val="21"/>
        </w:rPr>
      </w:pPr>
      <w:r w:rsidRPr="00550DA2">
        <w:rPr>
          <w:rFonts w:ascii="宋体" w:eastAsia="宋体" w:hAnsi="宋体"/>
          <w:sz w:val="21"/>
        </w:rPr>
        <w:t>C.M</w:t>
      </w:r>
      <w:r w:rsidRPr="00550DA2">
        <w:rPr>
          <w:rFonts w:ascii="宋体" w:eastAsia="宋体" w:hAnsi="宋体" w:hint="eastAsia"/>
          <w:sz w:val="21"/>
        </w:rPr>
        <w:t xml:space="preserve">方向近市中心 </w:t>
      </w:r>
      <w:r w:rsidRPr="00550DA2">
        <w:rPr>
          <w:rFonts w:ascii="宋体" w:eastAsia="宋体" w:hAnsi="宋体" w:hint="eastAsia"/>
          <w:sz w:val="21"/>
        </w:rPr>
        <w:tab/>
      </w:r>
      <w:r w:rsidRPr="00550DA2">
        <w:rPr>
          <w:rFonts w:ascii="宋体" w:eastAsia="宋体" w:hAnsi="宋体"/>
          <w:sz w:val="21"/>
        </w:rPr>
        <w:t>D.N</w:t>
      </w:r>
      <w:r w:rsidRPr="00550DA2">
        <w:rPr>
          <w:rFonts w:ascii="宋体" w:eastAsia="宋体" w:hAnsi="宋体" w:hint="eastAsia"/>
          <w:sz w:val="21"/>
        </w:rPr>
        <w:t>方向近旅游区</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2005330" cy="1487170"/>
            <wp:effectExtent l="0" t="0" r="0" b="0"/>
            <wp:docPr id="104" name="9fa231.jpg" descr="id:2147487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9fa231.jpg" descr="id:2147487411;FounderCES"/>
                    <pic:cNvPicPr>
                      <a:picLocks noChangeAspect="1"/>
                    </pic:cNvPicPr>
                  </pic:nvPicPr>
                  <pic:blipFill>
                    <a:blip r:embed="rId15" cstate="print"/>
                    <a:stretch>
                      <a:fillRect/>
                    </a:stretch>
                  </pic:blipFill>
                  <pic:spPr>
                    <a:xfrm>
                      <a:off x="0" y="0"/>
                      <a:ext cx="2005560" cy="1487520"/>
                    </a:xfrm>
                    <a:prstGeom prst="rect">
                      <a:avLst/>
                    </a:prstGeom>
                  </pic:spPr>
                </pic:pic>
              </a:graphicData>
            </a:graphic>
          </wp:inline>
        </w:drawing>
      </w:r>
    </w:p>
    <w:p w:rsidR="00313390" w:rsidRPr="00550DA2" w:rsidRDefault="0040104E">
      <w:pPr>
        <w:spacing w:line="255" w:lineRule="exact"/>
        <w:jc w:val="center"/>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X6-3</w:t>
      </w: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等时间交通图集成时间与空间两个维度</w:t>
      </w:r>
      <w:r w:rsidRPr="00550DA2">
        <w:rPr>
          <w:rFonts w:ascii="宋体" w:eastAsia="宋体" w:hAnsi="宋体"/>
          <w:sz w:val="21"/>
        </w:rPr>
        <w:t>,</w:t>
      </w:r>
      <w:r w:rsidRPr="00550DA2">
        <w:rPr>
          <w:rFonts w:ascii="宋体" w:eastAsia="宋体" w:hAnsi="宋体" w:hint="eastAsia"/>
          <w:sz w:val="21"/>
        </w:rPr>
        <w:t>一般用来表示从中心地出发</w:t>
      </w:r>
      <w:r w:rsidRPr="00550DA2">
        <w:rPr>
          <w:rFonts w:ascii="宋体" w:eastAsia="宋体" w:hAnsi="宋体"/>
          <w:sz w:val="21"/>
        </w:rPr>
        <w:t>,</w:t>
      </w:r>
      <w:r w:rsidRPr="00550DA2">
        <w:rPr>
          <w:rFonts w:ascii="宋体" w:eastAsia="宋体" w:hAnsi="宋体" w:hint="eastAsia"/>
          <w:sz w:val="21"/>
        </w:rPr>
        <w:t>在单位时间内能够到达的空间范围。读我国某城市市内</w:t>
      </w:r>
      <w:r w:rsidRPr="00550DA2">
        <w:rPr>
          <w:rFonts w:ascii="宋体" w:eastAsia="宋体" w:hAnsi="宋体"/>
          <w:sz w:val="21"/>
        </w:rPr>
        <w:t>1</w:t>
      </w:r>
      <w:r w:rsidRPr="00550DA2">
        <w:rPr>
          <w:rFonts w:ascii="宋体" w:eastAsia="宋体" w:hAnsi="宋体" w:hint="eastAsia"/>
          <w:sz w:val="21"/>
        </w:rPr>
        <w:t>小时交通圈示意图</w:t>
      </w:r>
      <w:r w:rsidRPr="00550DA2">
        <w:rPr>
          <w:rFonts w:ascii="宋体" w:eastAsia="宋体" w:hAnsi="宋体"/>
          <w:sz w:val="21"/>
        </w:rPr>
        <w:t>(</w:t>
      </w:r>
      <w:r w:rsidRPr="00550DA2">
        <w:rPr>
          <w:rFonts w:ascii="宋体" w:eastAsia="宋体" w:hAnsi="宋体" w:hint="eastAsia"/>
          <w:sz w:val="21"/>
        </w:rPr>
        <w:t>图</w:t>
      </w:r>
      <w:r w:rsidRPr="00550DA2">
        <w:rPr>
          <w:rFonts w:ascii="宋体" w:eastAsia="宋体" w:hAnsi="宋体"/>
          <w:sz w:val="21"/>
        </w:rPr>
        <w:t>X6-3),</w:t>
      </w:r>
      <w:r w:rsidRPr="00550DA2">
        <w:rPr>
          <w:rFonts w:ascii="宋体" w:eastAsia="宋体" w:hAnsi="宋体" w:hint="eastAsia"/>
          <w:sz w:val="21"/>
        </w:rPr>
        <w:t>回答</w:t>
      </w:r>
      <w:r w:rsidRPr="00550DA2">
        <w:rPr>
          <w:rFonts w:ascii="宋体" w:eastAsia="宋体" w:hAnsi="宋体"/>
          <w:sz w:val="21"/>
        </w:rPr>
        <w:t>9~11</w:t>
      </w:r>
      <w:r w:rsidRPr="00550DA2">
        <w:rPr>
          <w:rFonts w:ascii="宋体" w:eastAsia="宋体" w:hAnsi="宋体" w:hint="eastAsia"/>
          <w:sz w:val="21"/>
        </w:rPr>
        <w:t>题。</w:t>
      </w:r>
    </w:p>
    <w:p w:rsidR="00313390" w:rsidRPr="00550DA2" w:rsidRDefault="0040104E">
      <w:pPr>
        <w:rPr>
          <w:rFonts w:ascii="宋体" w:eastAsia="宋体" w:hAnsi="宋体"/>
          <w:sz w:val="21"/>
        </w:rPr>
      </w:pPr>
      <w:r w:rsidRPr="00550DA2">
        <w:rPr>
          <w:rFonts w:ascii="宋体" w:eastAsia="宋体" w:hAnsi="宋体"/>
          <w:sz w:val="21"/>
        </w:rPr>
        <w:t>9.</w:t>
      </w:r>
      <w:r w:rsidRPr="00550DA2">
        <w:rPr>
          <w:rFonts w:ascii="宋体" w:eastAsia="宋体" w:hAnsi="宋体" w:hint="eastAsia"/>
          <w:sz w:val="21"/>
        </w:rPr>
        <w:t>据图判断</w:t>
      </w:r>
      <w:r w:rsidRPr="00550DA2">
        <w:rPr>
          <w:rFonts w:ascii="宋体" w:eastAsia="宋体" w:hAnsi="宋体"/>
          <w:sz w:val="21"/>
        </w:rPr>
        <w:t>,</w:t>
      </w:r>
      <w:r w:rsidRPr="00550DA2">
        <w:rPr>
          <w:rFonts w:ascii="宋体" w:eastAsia="宋体" w:hAnsi="宋体" w:hint="eastAsia"/>
          <w:sz w:val="21"/>
        </w:rPr>
        <w:t>该城市所在区域的环境特征最可能是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地形崎岖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河流穿城而过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东南部为山地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气候干旱</w:t>
      </w:r>
    </w:p>
    <w:p w:rsidR="00313390" w:rsidRPr="00550DA2" w:rsidRDefault="0040104E">
      <w:pPr>
        <w:rPr>
          <w:rFonts w:ascii="宋体" w:eastAsia="宋体" w:hAnsi="宋体"/>
          <w:sz w:val="21"/>
        </w:rPr>
      </w:pPr>
      <w:r w:rsidRPr="00550DA2">
        <w:rPr>
          <w:rFonts w:ascii="宋体" w:eastAsia="宋体" w:hAnsi="宋体"/>
          <w:sz w:val="21"/>
        </w:rPr>
        <w:t>10.</w:t>
      </w:r>
      <w:r w:rsidRPr="00550DA2">
        <w:rPr>
          <w:rFonts w:ascii="宋体" w:eastAsia="宋体" w:hAnsi="宋体" w:hint="eastAsia"/>
          <w:sz w:val="21"/>
        </w:rPr>
        <w:t>图中出现两块“时间飞地”</w:t>
      </w:r>
      <w:r w:rsidRPr="00550DA2">
        <w:rPr>
          <w:rFonts w:ascii="宋体" w:eastAsia="宋体" w:hAnsi="宋体"/>
          <w:sz w:val="21"/>
        </w:rPr>
        <w:t>,</w:t>
      </w:r>
      <w:r w:rsidRPr="00550DA2">
        <w:rPr>
          <w:rFonts w:ascii="宋体" w:eastAsia="宋体" w:hAnsi="宋体" w:hint="eastAsia"/>
          <w:sz w:val="21"/>
        </w:rPr>
        <w:t>对其成因的描述最可信的是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临近地铁站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临近大型商场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临近汽车厂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临近生态保护区</w:t>
      </w:r>
    </w:p>
    <w:p w:rsidR="00313390" w:rsidRPr="00550DA2" w:rsidRDefault="0040104E">
      <w:pPr>
        <w:rPr>
          <w:rFonts w:ascii="宋体" w:eastAsia="宋体" w:hAnsi="宋体"/>
          <w:sz w:val="21"/>
        </w:rPr>
      </w:pPr>
      <w:r w:rsidRPr="00550DA2">
        <w:rPr>
          <w:rFonts w:ascii="宋体" w:eastAsia="宋体" w:hAnsi="宋体"/>
          <w:sz w:val="21"/>
        </w:rPr>
        <w:t>11.</w:t>
      </w:r>
      <w:r w:rsidRPr="00550DA2">
        <w:rPr>
          <w:rFonts w:ascii="宋体" w:eastAsia="宋体" w:hAnsi="宋体" w:hint="eastAsia"/>
          <w:sz w:val="21"/>
        </w:rPr>
        <w:t>该城市未来兴建公租房应选择的方位是</w:t>
      </w:r>
      <w:r w:rsidRPr="00550DA2">
        <w:rPr>
          <w:rFonts w:ascii="宋体" w:eastAsia="宋体" w:hAnsi="宋体"/>
          <w:sz w:val="21"/>
        </w:rPr>
        <w:t>(　　)</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 xml:space="preserve">东南部 </w:t>
      </w:r>
      <w:r w:rsidRPr="00550DA2">
        <w:rPr>
          <w:rFonts w:ascii="宋体" w:eastAsia="宋体" w:hAnsi="宋体" w:hint="eastAsia"/>
          <w:sz w:val="21"/>
        </w:rPr>
        <w:tab/>
      </w:r>
      <w:r w:rsidRPr="00550DA2">
        <w:rPr>
          <w:rFonts w:ascii="宋体" w:eastAsia="宋体" w:hAnsi="宋体"/>
          <w:sz w:val="21"/>
        </w:rPr>
        <w:t>B.</w:t>
      </w:r>
      <w:r w:rsidRPr="00550DA2">
        <w:rPr>
          <w:rFonts w:ascii="宋体" w:eastAsia="宋体" w:hAnsi="宋体" w:hint="eastAsia"/>
          <w:sz w:val="21"/>
        </w:rPr>
        <w:t xml:space="preserve">西南部 </w:t>
      </w:r>
    </w:p>
    <w:p w:rsidR="00313390" w:rsidRPr="00550DA2" w:rsidRDefault="0040104E">
      <w:pPr>
        <w:rPr>
          <w:rFonts w:ascii="宋体" w:eastAsia="宋体" w:hAnsi="宋体"/>
          <w:sz w:val="21"/>
        </w:rPr>
      </w:pPr>
      <w:r w:rsidRPr="00550DA2">
        <w:rPr>
          <w:rFonts w:ascii="宋体" w:eastAsia="宋体" w:hAnsi="宋体"/>
          <w:sz w:val="21"/>
        </w:rPr>
        <w:t>C.</w:t>
      </w:r>
      <w:r w:rsidRPr="00550DA2">
        <w:rPr>
          <w:rFonts w:ascii="宋体" w:eastAsia="宋体" w:hAnsi="宋体" w:hint="eastAsia"/>
          <w:sz w:val="21"/>
        </w:rPr>
        <w:t xml:space="preserve">东北部 </w:t>
      </w:r>
      <w:r w:rsidRPr="00550DA2">
        <w:rPr>
          <w:rFonts w:ascii="宋体" w:eastAsia="宋体" w:hAnsi="宋体" w:hint="eastAsia"/>
          <w:sz w:val="21"/>
        </w:rPr>
        <w:tab/>
      </w:r>
      <w:r w:rsidRPr="00550DA2">
        <w:rPr>
          <w:rFonts w:ascii="宋体" w:eastAsia="宋体" w:hAnsi="宋体"/>
          <w:sz w:val="21"/>
        </w:rPr>
        <w:t>D.</w:t>
      </w:r>
      <w:r w:rsidRPr="00550DA2">
        <w:rPr>
          <w:rFonts w:ascii="宋体" w:eastAsia="宋体" w:hAnsi="宋体" w:hint="eastAsia"/>
          <w:sz w:val="21"/>
        </w:rPr>
        <w:t>西北部</w:t>
      </w:r>
    </w:p>
    <w:p w:rsidR="00313390" w:rsidRPr="00550DA2" w:rsidRDefault="0040104E">
      <w:pPr>
        <w:spacing w:line="300" w:lineRule="exact"/>
        <w:rPr>
          <w:rFonts w:ascii="宋体" w:eastAsia="宋体" w:hAnsi="宋体"/>
          <w:sz w:val="21"/>
        </w:rPr>
      </w:pPr>
      <w:r w:rsidRPr="00550DA2">
        <w:rPr>
          <w:rFonts w:ascii="宋体" w:eastAsia="宋体" w:hAnsi="宋体" w:hint="eastAsia"/>
          <w:sz w:val="21"/>
        </w:rPr>
        <w:t xml:space="preserve">二、非选择题 </w:t>
      </w:r>
    </w:p>
    <w:p w:rsidR="00313390" w:rsidRPr="00550DA2" w:rsidRDefault="0040104E">
      <w:pPr>
        <w:rPr>
          <w:rFonts w:ascii="宋体" w:eastAsia="宋体" w:hAnsi="宋体"/>
          <w:sz w:val="21"/>
        </w:rPr>
      </w:pPr>
      <w:r w:rsidRPr="00550DA2">
        <w:rPr>
          <w:rFonts w:ascii="宋体" w:eastAsia="宋体" w:hAnsi="宋体"/>
          <w:sz w:val="21"/>
        </w:rPr>
        <w:t>12.</w:t>
      </w:r>
      <w:r w:rsidRPr="00550DA2">
        <w:rPr>
          <w:rFonts w:ascii="宋体" w:eastAsia="宋体" w:hAnsi="宋体" w:hint="eastAsia"/>
          <w:sz w:val="21"/>
        </w:rPr>
        <w:t>图</w:t>
      </w:r>
      <w:r w:rsidRPr="00550DA2">
        <w:rPr>
          <w:rFonts w:ascii="宋体" w:eastAsia="宋体" w:hAnsi="宋体"/>
          <w:sz w:val="21"/>
        </w:rPr>
        <w:t>X6-4</w:t>
      </w:r>
      <w:r w:rsidRPr="00550DA2">
        <w:rPr>
          <w:rFonts w:ascii="宋体" w:eastAsia="宋体" w:hAnsi="宋体" w:hint="eastAsia"/>
          <w:sz w:val="21"/>
        </w:rPr>
        <w:t>为</w:t>
      </w:r>
      <w:r w:rsidRPr="00550DA2">
        <w:rPr>
          <w:rFonts w:ascii="宋体" w:eastAsia="宋体" w:hAnsi="宋体"/>
          <w:sz w:val="21"/>
        </w:rPr>
        <w:t>2016</w:t>
      </w:r>
      <w:r w:rsidRPr="00550DA2">
        <w:rPr>
          <w:rFonts w:ascii="宋体" w:eastAsia="宋体" w:hAnsi="宋体" w:hint="eastAsia"/>
          <w:sz w:val="21"/>
        </w:rPr>
        <w:t>年北京市人口密度分布图</w:t>
      </w:r>
      <w:r w:rsidRPr="00550DA2">
        <w:rPr>
          <w:rFonts w:ascii="宋体" w:eastAsia="宋体" w:hAnsi="宋体"/>
          <w:sz w:val="21"/>
        </w:rPr>
        <w:t>,</w:t>
      </w:r>
      <w:r w:rsidRPr="00550DA2">
        <w:rPr>
          <w:rFonts w:ascii="宋体" w:eastAsia="宋体" w:hAnsi="宋体" w:hint="eastAsia"/>
          <w:sz w:val="21"/>
        </w:rPr>
        <w:t>图</w:t>
      </w:r>
      <w:r w:rsidRPr="00550DA2">
        <w:rPr>
          <w:rFonts w:ascii="宋体" w:eastAsia="宋体" w:hAnsi="宋体"/>
          <w:sz w:val="21"/>
        </w:rPr>
        <w:t>X6-5</w:t>
      </w:r>
      <w:r w:rsidRPr="00550DA2">
        <w:rPr>
          <w:rFonts w:ascii="宋体" w:eastAsia="宋体" w:hAnsi="宋体" w:hint="eastAsia"/>
          <w:sz w:val="21"/>
        </w:rPr>
        <w:t>为地铁</w:t>
      </w:r>
      <w:r w:rsidRPr="00550DA2">
        <w:rPr>
          <w:rFonts w:ascii="宋体" w:eastAsia="宋体" w:hAnsi="宋体"/>
          <w:sz w:val="21"/>
        </w:rPr>
        <w:t>S1</w:t>
      </w:r>
      <w:r w:rsidRPr="00550DA2">
        <w:rPr>
          <w:rFonts w:ascii="宋体" w:eastAsia="宋体" w:hAnsi="宋体" w:hint="eastAsia"/>
          <w:sz w:val="21"/>
        </w:rPr>
        <w:t>线示意图。阅读图文资料</w:t>
      </w:r>
      <w:r w:rsidRPr="00550DA2">
        <w:rPr>
          <w:rFonts w:ascii="宋体" w:eastAsia="宋体" w:hAnsi="宋体"/>
          <w:sz w:val="21"/>
        </w:rPr>
        <w:t>,</w:t>
      </w:r>
      <w:r w:rsidRPr="00550DA2">
        <w:rPr>
          <w:rFonts w:ascii="宋体" w:eastAsia="宋体" w:hAnsi="宋体" w:hint="eastAsia"/>
          <w:sz w:val="21"/>
        </w:rPr>
        <w:t>回答下列问题。</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lastRenderedPageBreak/>
        <w:drawing>
          <wp:inline distT="0" distB="0" distL="0" distR="0">
            <wp:extent cx="2154555" cy="2157730"/>
            <wp:effectExtent l="0" t="0" r="0" b="0"/>
            <wp:docPr id="105" name="图68.EPS" descr="id:2147487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68.EPS" descr="id:2147487418;FounderCES"/>
                    <pic:cNvPicPr>
                      <a:picLocks noChangeAspect="1"/>
                    </pic:cNvPicPr>
                  </pic:nvPicPr>
                  <pic:blipFill>
                    <a:blip r:embed="rId16" cstate="print"/>
                    <a:stretch>
                      <a:fillRect/>
                    </a:stretch>
                  </pic:blipFill>
                  <pic:spPr>
                    <a:xfrm>
                      <a:off x="0" y="0"/>
                      <a:ext cx="2154960" cy="2157840"/>
                    </a:xfrm>
                    <a:prstGeom prst="rect">
                      <a:avLst/>
                    </a:prstGeom>
                  </pic:spPr>
                </pic:pic>
              </a:graphicData>
            </a:graphic>
          </wp:inline>
        </w:drawing>
      </w:r>
    </w:p>
    <w:p w:rsidR="00313390" w:rsidRPr="00550DA2" w:rsidRDefault="0040104E">
      <w:pPr>
        <w:spacing w:line="255" w:lineRule="exact"/>
        <w:jc w:val="center"/>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X6-4</w:t>
      </w:r>
    </w:p>
    <w:p w:rsidR="00313390" w:rsidRPr="00550DA2" w:rsidRDefault="0040104E">
      <w:pPr>
        <w:rPr>
          <w:rFonts w:ascii="宋体" w:eastAsia="宋体" w:hAnsi="宋体"/>
          <w:sz w:val="21"/>
        </w:rPr>
      </w:pPr>
      <w:r w:rsidRPr="00550DA2">
        <w:rPr>
          <w:rFonts w:ascii="宋体" w:eastAsia="宋体" w:hAnsi="宋体"/>
          <w:sz w:val="21"/>
        </w:rPr>
        <w:t>(1)</w:t>
      </w:r>
      <w:r w:rsidRPr="00550DA2">
        <w:rPr>
          <w:rFonts w:ascii="宋体" w:eastAsia="宋体" w:hAnsi="宋体" w:hint="eastAsia"/>
          <w:sz w:val="21"/>
        </w:rPr>
        <w:t>说出北京市人口空间分布特点及主要影响因素。</w:t>
      </w: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北京地铁</w:t>
      </w:r>
      <w:r w:rsidRPr="00550DA2">
        <w:rPr>
          <w:rFonts w:ascii="宋体" w:eastAsia="宋体" w:hAnsi="宋体"/>
          <w:sz w:val="21"/>
        </w:rPr>
        <w:t>S1</w:t>
      </w:r>
      <w:r w:rsidRPr="00550DA2">
        <w:rPr>
          <w:rFonts w:ascii="宋体" w:eastAsia="宋体" w:hAnsi="宋体" w:hint="eastAsia"/>
          <w:sz w:val="21"/>
        </w:rPr>
        <w:t>线</w:t>
      </w:r>
      <w:r w:rsidRPr="00550DA2">
        <w:rPr>
          <w:rFonts w:ascii="宋体" w:eastAsia="宋体" w:hAnsi="宋体"/>
          <w:sz w:val="21"/>
        </w:rPr>
        <w:t>,</w:t>
      </w:r>
      <w:r w:rsidRPr="00550DA2">
        <w:rPr>
          <w:rFonts w:ascii="宋体" w:eastAsia="宋体" w:hAnsi="宋体" w:hint="eastAsia"/>
          <w:sz w:val="21"/>
        </w:rPr>
        <w:t>是北京市第一条中低速磁悬浮轨道线。该线路连接北京城区与门头沟区</w:t>
      </w:r>
      <w:r w:rsidRPr="00550DA2">
        <w:rPr>
          <w:rFonts w:ascii="宋体" w:eastAsia="宋体" w:hAnsi="宋体"/>
          <w:sz w:val="21"/>
        </w:rPr>
        <w:t>(</w:t>
      </w:r>
      <w:r w:rsidRPr="00550DA2">
        <w:rPr>
          <w:rFonts w:ascii="宋体" w:eastAsia="宋体" w:hAnsi="宋体" w:hint="eastAsia"/>
          <w:sz w:val="21"/>
        </w:rPr>
        <w:t>见图</w:t>
      </w:r>
      <w:r w:rsidRPr="00550DA2">
        <w:rPr>
          <w:rFonts w:ascii="宋体" w:eastAsia="宋体" w:hAnsi="宋体"/>
          <w:sz w:val="21"/>
        </w:rPr>
        <w:t>X6-4)</w:t>
      </w:r>
      <w:r w:rsidRPr="00550DA2">
        <w:rPr>
          <w:rFonts w:ascii="宋体" w:eastAsia="宋体" w:hAnsi="宋体" w:hint="eastAsia"/>
          <w:sz w:val="21"/>
        </w:rPr>
        <w:t>。西起石厂站</w:t>
      </w:r>
      <w:r w:rsidRPr="00550DA2">
        <w:rPr>
          <w:rFonts w:ascii="宋体" w:eastAsia="宋体" w:hAnsi="宋体"/>
          <w:sz w:val="21"/>
        </w:rPr>
        <w:t>,</w:t>
      </w:r>
      <w:r w:rsidRPr="00550DA2">
        <w:rPr>
          <w:rFonts w:ascii="宋体" w:eastAsia="宋体" w:hAnsi="宋体" w:hint="eastAsia"/>
          <w:sz w:val="21"/>
        </w:rPr>
        <w:t>向东至苹果园站</w:t>
      </w:r>
      <w:r w:rsidRPr="00550DA2">
        <w:rPr>
          <w:rFonts w:ascii="宋体" w:eastAsia="宋体" w:hAnsi="宋体"/>
          <w:sz w:val="21"/>
        </w:rPr>
        <w:t>(</w:t>
      </w:r>
      <w:r w:rsidRPr="00550DA2">
        <w:rPr>
          <w:rFonts w:ascii="宋体" w:eastAsia="宋体" w:hAnsi="宋体" w:hint="eastAsia"/>
          <w:sz w:val="21"/>
        </w:rPr>
        <w:t>见图</w:t>
      </w:r>
      <w:r w:rsidRPr="00550DA2">
        <w:rPr>
          <w:rFonts w:ascii="宋体" w:eastAsia="宋体" w:hAnsi="宋体"/>
          <w:sz w:val="21"/>
        </w:rPr>
        <w:t>X6-5)</w:t>
      </w:r>
      <w:r w:rsidRPr="00550DA2">
        <w:rPr>
          <w:rFonts w:ascii="宋体" w:eastAsia="宋体" w:hAnsi="宋体" w:hint="eastAsia"/>
          <w:sz w:val="21"/>
        </w:rPr>
        <w:t>。</w:t>
      </w:r>
      <w:r w:rsidRPr="00550DA2">
        <w:rPr>
          <w:rFonts w:ascii="宋体" w:eastAsia="宋体" w:hAnsi="宋体"/>
          <w:sz w:val="21"/>
        </w:rPr>
        <w:t>2017</w:t>
      </w:r>
      <w:r w:rsidRPr="00550DA2">
        <w:rPr>
          <w:rFonts w:ascii="宋体" w:eastAsia="宋体" w:hAnsi="宋体" w:hint="eastAsia"/>
          <w:sz w:val="21"/>
        </w:rPr>
        <w:t>年年底石厂站至金安桥站通车运营</w:t>
      </w:r>
      <w:r w:rsidRPr="00550DA2">
        <w:rPr>
          <w:rFonts w:ascii="宋体" w:eastAsia="宋体" w:hAnsi="宋体"/>
          <w:sz w:val="21"/>
        </w:rPr>
        <w:t>,</w:t>
      </w:r>
      <w:r w:rsidRPr="00550DA2">
        <w:rPr>
          <w:rFonts w:ascii="宋体" w:eastAsia="宋体" w:hAnsi="宋体" w:hint="eastAsia"/>
          <w:sz w:val="21"/>
        </w:rPr>
        <w:t>全线开通后从门头沟石厂到苹果园大约只需</w:t>
      </w:r>
      <w:r w:rsidRPr="00550DA2">
        <w:rPr>
          <w:rFonts w:ascii="宋体" w:eastAsia="宋体" w:hAnsi="宋体"/>
          <w:sz w:val="21"/>
        </w:rPr>
        <w:t>20</w:t>
      </w:r>
      <w:r w:rsidRPr="00550DA2">
        <w:rPr>
          <w:rFonts w:ascii="宋体" w:eastAsia="宋体" w:hAnsi="宋体" w:hint="eastAsia"/>
          <w:sz w:val="21"/>
        </w:rPr>
        <w:t>分钟</w:t>
      </w:r>
      <w:r w:rsidRPr="00550DA2">
        <w:rPr>
          <w:rFonts w:ascii="宋体" w:eastAsia="宋体" w:hAnsi="宋体"/>
          <w:sz w:val="21"/>
        </w:rPr>
        <w:t>,</w:t>
      </w:r>
      <w:r w:rsidRPr="00550DA2">
        <w:rPr>
          <w:rFonts w:ascii="宋体" w:eastAsia="宋体" w:hAnsi="宋体" w:hint="eastAsia"/>
          <w:sz w:val="21"/>
        </w:rPr>
        <w:t>门头沟区无地铁时代正式结束。</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2545080" cy="1938020"/>
            <wp:effectExtent l="0" t="0" r="0" b="0"/>
            <wp:docPr id="106" name="9fa232.jpg" descr="id:2147487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9fa232.jpg" descr="id:2147487425;FounderCES"/>
                    <pic:cNvPicPr>
                      <a:picLocks noChangeAspect="1"/>
                    </pic:cNvPicPr>
                  </pic:nvPicPr>
                  <pic:blipFill>
                    <a:blip r:embed="rId17" cstate="print"/>
                    <a:stretch>
                      <a:fillRect/>
                    </a:stretch>
                  </pic:blipFill>
                  <pic:spPr>
                    <a:xfrm>
                      <a:off x="0" y="0"/>
                      <a:ext cx="2545200" cy="1938600"/>
                    </a:xfrm>
                    <a:prstGeom prst="rect">
                      <a:avLst/>
                    </a:prstGeom>
                  </pic:spPr>
                </pic:pic>
              </a:graphicData>
            </a:graphic>
          </wp:inline>
        </w:drawing>
      </w:r>
    </w:p>
    <w:p w:rsidR="00313390" w:rsidRPr="00550DA2" w:rsidRDefault="0040104E">
      <w:pPr>
        <w:spacing w:line="255" w:lineRule="exact"/>
        <w:jc w:val="center"/>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X6-5</w:t>
      </w:r>
    </w:p>
    <w:p w:rsidR="00313390" w:rsidRPr="00550DA2" w:rsidRDefault="0040104E">
      <w:pPr>
        <w:rPr>
          <w:rFonts w:ascii="宋体" w:eastAsia="宋体" w:hAnsi="宋体"/>
          <w:sz w:val="21"/>
        </w:rPr>
      </w:pPr>
      <w:r w:rsidRPr="00550DA2">
        <w:rPr>
          <w:rFonts w:ascii="宋体" w:eastAsia="宋体" w:hAnsi="宋体"/>
          <w:sz w:val="21"/>
        </w:rPr>
        <w:t>(2)</w:t>
      </w:r>
      <w:r w:rsidRPr="00550DA2">
        <w:rPr>
          <w:rFonts w:ascii="宋体" w:eastAsia="宋体" w:hAnsi="宋体" w:hint="eastAsia"/>
          <w:sz w:val="21"/>
        </w:rPr>
        <w:t>简述</w:t>
      </w:r>
      <w:r w:rsidRPr="00550DA2">
        <w:rPr>
          <w:rFonts w:ascii="宋体" w:eastAsia="宋体" w:hAnsi="宋体"/>
          <w:sz w:val="21"/>
        </w:rPr>
        <w:t>S1</w:t>
      </w:r>
      <w:r w:rsidRPr="00550DA2">
        <w:rPr>
          <w:rFonts w:ascii="宋体" w:eastAsia="宋体" w:hAnsi="宋体" w:hint="eastAsia"/>
          <w:sz w:val="21"/>
        </w:rPr>
        <w:t>线建设对门头沟区的影响。</w:t>
      </w: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lastRenderedPageBreak/>
        <w:t xml:space="preserve">　　</w:t>
      </w:r>
      <w:r w:rsidRPr="00550DA2">
        <w:rPr>
          <w:rFonts w:ascii="宋体" w:eastAsia="宋体" w:hAnsi="宋体" w:hint="eastAsia"/>
          <w:sz w:val="21"/>
        </w:rPr>
        <w:t>东城区是中央和北京市行政、事业机构的主要集中地</w:t>
      </w:r>
      <w:r w:rsidRPr="00550DA2">
        <w:rPr>
          <w:rFonts w:ascii="宋体" w:eastAsia="宋体" w:hAnsi="宋体"/>
          <w:sz w:val="21"/>
        </w:rPr>
        <w:t>,</w:t>
      </w:r>
      <w:r w:rsidRPr="00550DA2">
        <w:rPr>
          <w:rFonts w:ascii="宋体" w:eastAsia="宋体" w:hAnsi="宋体" w:hint="eastAsia"/>
          <w:sz w:val="21"/>
        </w:rPr>
        <w:t>是全市历史文化遗存、胡同四合院和非物质文化遗产最为密集的地区。今后</w:t>
      </w:r>
      <w:r w:rsidRPr="00550DA2">
        <w:rPr>
          <w:rFonts w:ascii="宋体" w:eastAsia="宋体" w:hAnsi="宋体"/>
          <w:sz w:val="21"/>
        </w:rPr>
        <w:t>,</w:t>
      </w:r>
      <w:r w:rsidRPr="00550DA2">
        <w:rPr>
          <w:rFonts w:ascii="宋体" w:eastAsia="宋体" w:hAnsi="宋体" w:hint="eastAsia"/>
          <w:sz w:val="21"/>
        </w:rPr>
        <w:t>东城区将通过提升产业水平、旧城改造等措施</w:t>
      </w:r>
      <w:r w:rsidRPr="00550DA2">
        <w:rPr>
          <w:rFonts w:ascii="宋体" w:eastAsia="宋体" w:hAnsi="宋体"/>
          <w:sz w:val="21"/>
        </w:rPr>
        <w:t>,</w:t>
      </w:r>
      <w:r w:rsidRPr="00550DA2">
        <w:rPr>
          <w:rFonts w:ascii="宋体" w:eastAsia="宋体" w:hAnsi="宋体" w:hint="eastAsia"/>
          <w:sz w:val="21"/>
        </w:rPr>
        <w:t>到</w:t>
      </w:r>
      <w:r w:rsidRPr="00550DA2">
        <w:rPr>
          <w:rFonts w:ascii="宋体" w:eastAsia="宋体" w:hAnsi="宋体"/>
          <w:sz w:val="21"/>
        </w:rPr>
        <w:t>2020</w:t>
      </w:r>
      <w:r w:rsidRPr="00550DA2">
        <w:rPr>
          <w:rFonts w:ascii="宋体" w:eastAsia="宋体" w:hAnsi="宋体" w:hint="eastAsia"/>
          <w:sz w:val="21"/>
        </w:rPr>
        <w:t>年争取将常住人口减少</w:t>
      </w:r>
      <w:r w:rsidRPr="00550DA2">
        <w:rPr>
          <w:rFonts w:ascii="宋体" w:eastAsia="宋体" w:hAnsi="宋体"/>
          <w:sz w:val="21"/>
        </w:rPr>
        <w:t>15%</w:t>
      </w:r>
      <w:r w:rsidRPr="00550DA2">
        <w:rPr>
          <w:rFonts w:ascii="宋体" w:eastAsia="宋体" w:hAnsi="宋体" w:hint="eastAsia"/>
          <w:sz w:val="21"/>
        </w:rPr>
        <w:t>左右</w:t>
      </w:r>
      <w:r w:rsidRPr="00550DA2">
        <w:rPr>
          <w:rFonts w:ascii="宋体" w:eastAsia="宋体" w:hAnsi="宋体"/>
          <w:sz w:val="21"/>
        </w:rPr>
        <w:t>,</w:t>
      </w:r>
      <w:r w:rsidRPr="00550DA2">
        <w:rPr>
          <w:rFonts w:ascii="宋体" w:eastAsia="宋体" w:hAnsi="宋体" w:hint="eastAsia"/>
          <w:sz w:val="21"/>
        </w:rPr>
        <w:t>实现净疏解</w:t>
      </w:r>
      <w:r w:rsidRPr="00550DA2">
        <w:rPr>
          <w:rFonts w:ascii="宋体" w:eastAsia="宋体" w:hAnsi="宋体"/>
          <w:sz w:val="21"/>
        </w:rPr>
        <w:t>13.7</w:t>
      </w:r>
      <w:r w:rsidRPr="00550DA2">
        <w:rPr>
          <w:rFonts w:ascii="宋体" w:eastAsia="宋体" w:hAnsi="宋体" w:hint="eastAsia"/>
          <w:sz w:val="21"/>
        </w:rPr>
        <w:t>万人。</w:t>
      </w:r>
    </w:p>
    <w:p w:rsidR="00313390" w:rsidRPr="00550DA2" w:rsidRDefault="0040104E">
      <w:pPr>
        <w:rPr>
          <w:rFonts w:ascii="宋体" w:eastAsia="宋体" w:hAnsi="宋体"/>
          <w:sz w:val="21"/>
        </w:rPr>
      </w:pPr>
      <w:r w:rsidRPr="00550DA2">
        <w:rPr>
          <w:rFonts w:ascii="宋体" w:eastAsia="宋体" w:hAnsi="宋体"/>
          <w:sz w:val="21"/>
        </w:rPr>
        <w:t>(3)</w:t>
      </w:r>
      <w:r w:rsidRPr="00550DA2">
        <w:rPr>
          <w:rFonts w:ascii="宋体" w:eastAsia="宋体" w:hAnsi="宋体" w:hint="eastAsia"/>
          <w:sz w:val="21"/>
        </w:rPr>
        <w:t>请你为东城区未来经济发展提出合理建议。</w:t>
      </w:r>
    </w:p>
    <w:p w:rsidR="00313390" w:rsidRPr="00550DA2" w:rsidRDefault="00313390">
      <w:pPr>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t>13.</w:t>
      </w:r>
      <w:r w:rsidRPr="00550DA2">
        <w:rPr>
          <w:rFonts w:ascii="宋体" w:eastAsia="宋体" w:hAnsi="宋体" w:hint="eastAsia"/>
          <w:sz w:val="21"/>
        </w:rPr>
        <w:t>阅读图文材料</w:t>
      </w:r>
      <w:r w:rsidRPr="00550DA2">
        <w:rPr>
          <w:rFonts w:ascii="宋体" w:eastAsia="宋体" w:hAnsi="宋体"/>
          <w:sz w:val="21"/>
        </w:rPr>
        <w:t>,</w:t>
      </w:r>
      <w:r w:rsidRPr="00550DA2">
        <w:rPr>
          <w:rFonts w:ascii="宋体" w:eastAsia="宋体" w:hAnsi="宋体" w:hint="eastAsia"/>
          <w:sz w:val="21"/>
        </w:rPr>
        <w:t>完成下列要求。</w:t>
      </w:r>
    </w:p>
    <w:p w:rsidR="00313390" w:rsidRPr="00550DA2" w:rsidRDefault="0040104E">
      <w:pPr>
        <w:rPr>
          <w:rFonts w:ascii="宋体" w:eastAsia="宋体" w:hAnsi="宋体"/>
          <w:sz w:val="21"/>
        </w:rPr>
      </w:pPr>
      <w:r w:rsidRPr="00550DA2">
        <w:rPr>
          <w:rFonts w:ascii="宋体" w:eastAsia="宋体" w:hAnsi="宋体"/>
          <w:sz w:val="21"/>
        </w:rPr>
        <w:t xml:space="preserve">　　</w:t>
      </w:r>
      <w:r w:rsidRPr="00550DA2">
        <w:rPr>
          <w:rFonts w:ascii="宋体" w:eastAsia="宋体" w:hAnsi="宋体" w:hint="eastAsia"/>
          <w:sz w:val="21"/>
        </w:rPr>
        <w:t>曲流是指河流在平缓地区形成的连续弯曲河道。流经太行山北段的拒马河</w:t>
      </w:r>
      <w:r w:rsidRPr="00550DA2">
        <w:rPr>
          <w:rFonts w:ascii="宋体" w:eastAsia="宋体" w:hAnsi="宋体"/>
          <w:sz w:val="21"/>
        </w:rPr>
        <w:t>,</w:t>
      </w:r>
      <w:r w:rsidRPr="00550DA2">
        <w:rPr>
          <w:rFonts w:ascii="宋体" w:eastAsia="宋体" w:hAnsi="宋体" w:hint="eastAsia"/>
          <w:sz w:val="21"/>
        </w:rPr>
        <w:t>古时“水势巨大</w:t>
      </w:r>
      <w:r w:rsidRPr="00550DA2">
        <w:rPr>
          <w:rFonts w:ascii="宋体" w:eastAsia="宋体" w:hAnsi="宋体"/>
          <w:sz w:val="21"/>
        </w:rPr>
        <w:t>,</w:t>
      </w:r>
      <w:r w:rsidRPr="00550DA2">
        <w:rPr>
          <w:rFonts w:ascii="宋体" w:eastAsia="宋体" w:hAnsi="宋体" w:hint="eastAsia"/>
          <w:sz w:val="21"/>
        </w:rPr>
        <w:t>如万马奔腾”</w:t>
      </w:r>
      <w:r w:rsidRPr="00550DA2">
        <w:rPr>
          <w:rFonts w:ascii="宋体" w:eastAsia="宋体" w:hAnsi="宋体"/>
          <w:sz w:val="21"/>
        </w:rPr>
        <w:t>,</w:t>
      </w:r>
      <w:r w:rsidRPr="00550DA2">
        <w:rPr>
          <w:rFonts w:ascii="宋体" w:eastAsia="宋体" w:hAnsi="宋体" w:hint="eastAsia"/>
          <w:sz w:val="21"/>
        </w:rPr>
        <w:t>因此得名。在北京市房山区十渡镇</w:t>
      </w:r>
      <w:r w:rsidRPr="00550DA2">
        <w:rPr>
          <w:rFonts w:ascii="宋体" w:eastAsia="宋体" w:hAnsi="宋体"/>
          <w:sz w:val="21"/>
        </w:rPr>
        <w:t>,</w:t>
      </w:r>
      <w:r w:rsidRPr="00550DA2">
        <w:rPr>
          <w:rFonts w:ascii="宋体" w:eastAsia="宋体" w:hAnsi="宋体" w:hint="eastAsia"/>
          <w:sz w:val="21"/>
        </w:rPr>
        <w:t>拒马河的曲流在雄峻峡谷中蜿蜒流淌</w:t>
      </w:r>
      <w:r w:rsidRPr="00550DA2">
        <w:rPr>
          <w:rFonts w:ascii="宋体" w:eastAsia="宋体" w:hAnsi="宋体"/>
          <w:sz w:val="21"/>
        </w:rPr>
        <w:t>,</w:t>
      </w:r>
      <w:r w:rsidRPr="00550DA2">
        <w:rPr>
          <w:rFonts w:ascii="宋体" w:eastAsia="宋体" w:hAnsi="宋体" w:hint="eastAsia"/>
          <w:sz w:val="21"/>
        </w:rPr>
        <w:t>地质专家将这种独特的景观命名为曲峡地貌。</w:t>
      </w:r>
      <w:r w:rsidRPr="00550DA2">
        <w:rPr>
          <w:rFonts w:ascii="宋体" w:eastAsia="宋体" w:hAnsi="宋体"/>
          <w:sz w:val="21"/>
        </w:rPr>
        <w:t>2006</w:t>
      </w:r>
      <w:r w:rsidRPr="00550DA2">
        <w:rPr>
          <w:rFonts w:ascii="宋体" w:eastAsia="宋体" w:hAnsi="宋体" w:hint="eastAsia"/>
          <w:sz w:val="21"/>
        </w:rPr>
        <w:t>年</w:t>
      </w:r>
      <w:r w:rsidRPr="00550DA2">
        <w:rPr>
          <w:rFonts w:ascii="宋体" w:eastAsia="宋体" w:hAnsi="宋体"/>
          <w:sz w:val="21"/>
        </w:rPr>
        <w:t>,</w:t>
      </w:r>
      <w:r w:rsidRPr="00550DA2">
        <w:rPr>
          <w:rFonts w:ascii="宋体" w:eastAsia="宋体" w:hAnsi="宋体" w:hint="eastAsia"/>
          <w:sz w:val="21"/>
        </w:rPr>
        <w:t>十渡景区被联合国教科文组织批复为世界地质公园。图</w:t>
      </w:r>
      <w:r w:rsidRPr="00550DA2">
        <w:rPr>
          <w:rFonts w:ascii="宋体" w:eastAsia="宋体" w:hAnsi="宋体"/>
          <w:sz w:val="21"/>
        </w:rPr>
        <w:t>X6-6</w:t>
      </w:r>
      <w:r w:rsidRPr="00550DA2">
        <w:rPr>
          <w:rFonts w:ascii="宋体" w:eastAsia="宋体" w:hAnsi="宋体" w:hint="eastAsia"/>
          <w:sz w:val="21"/>
        </w:rPr>
        <w:t>所示为拒马河十渡段的地理位置、遥感图像和河湾形态。</w:t>
      </w:r>
    </w:p>
    <w:p w:rsidR="00313390" w:rsidRPr="00550DA2" w:rsidRDefault="0040104E">
      <w:pPr>
        <w:spacing w:line="285" w:lineRule="atLeast"/>
        <w:jc w:val="center"/>
        <w:rPr>
          <w:rFonts w:ascii="宋体" w:eastAsia="宋体" w:hAnsi="宋体"/>
          <w:sz w:val="21"/>
        </w:rPr>
      </w:pPr>
      <w:r w:rsidRPr="00550DA2">
        <w:rPr>
          <w:rFonts w:ascii="宋体" w:eastAsia="宋体" w:hAnsi="宋体"/>
          <w:noProof/>
          <w:sz w:val="21"/>
        </w:rPr>
        <w:drawing>
          <wp:inline distT="0" distB="0" distL="0" distR="0">
            <wp:extent cx="2819400" cy="1182370"/>
            <wp:effectExtent l="0" t="0" r="0" b="0"/>
            <wp:docPr id="107" name="9fa299.jpg" descr="id:2147487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9fa299.jpg" descr="id:2147487432;FounderCES"/>
                    <pic:cNvPicPr>
                      <a:picLocks noChangeAspect="1"/>
                    </pic:cNvPicPr>
                  </pic:nvPicPr>
                  <pic:blipFill>
                    <a:blip r:embed="rId18" cstate="print"/>
                    <a:stretch>
                      <a:fillRect/>
                    </a:stretch>
                  </pic:blipFill>
                  <pic:spPr>
                    <a:xfrm>
                      <a:off x="0" y="0"/>
                      <a:ext cx="2819520" cy="1182600"/>
                    </a:xfrm>
                    <a:prstGeom prst="rect">
                      <a:avLst/>
                    </a:prstGeom>
                  </pic:spPr>
                </pic:pic>
              </a:graphicData>
            </a:graphic>
          </wp:inline>
        </w:drawing>
      </w:r>
    </w:p>
    <w:p w:rsidR="00313390" w:rsidRPr="00550DA2" w:rsidRDefault="0040104E">
      <w:pPr>
        <w:spacing w:line="255" w:lineRule="exact"/>
        <w:jc w:val="center"/>
        <w:rPr>
          <w:rFonts w:ascii="宋体" w:eastAsia="宋体" w:hAnsi="宋体"/>
          <w:sz w:val="21"/>
        </w:rPr>
      </w:pPr>
      <w:r w:rsidRPr="00550DA2">
        <w:rPr>
          <w:rFonts w:ascii="宋体" w:eastAsia="宋体" w:hAnsi="宋体" w:hint="eastAsia"/>
          <w:sz w:val="21"/>
        </w:rPr>
        <w:t>图</w:t>
      </w:r>
      <w:r w:rsidRPr="00550DA2">
        <w:rPr>
          <w:rFonts w:ascii="宋体" w:eastAsia="宋体" w:hAnsi="宋体"/>
          <w:sz w:val="21"/>
        </w:rPr>
        <w:t>X6-6</w:t>
      </w:r>
    </w:p>
    <w:p w:rsidR="00313390" w:rsidRPr="00550DA2" w:rsidRDefault="0040104E">
      <w:pPr>
        <w:rPr>
          <w:rFonts w:ascii="宋体" w:eastAsia="宋体" w:hAnsi="宋体"/>
          <w:sz w:val="21"/>
        </w:rPr>
      </w:pPr>
      <w:r w:rsidRPr="00550DA2">
        <w:rPr>
          <w:rFonts w:ascii="宋体" w:eastAsia="宋体" w:hAnsi="宋体"/>
          <w:sz w:val="21"/>
        </w:rPr>
        <w:t>(1)</w:t>
      </w:r>
      <w:r w:rsidRPr="00550DA2">
        <w:rPr>
          <w:rFonts w:ascii="宋体" w:eastAsia="宋体" w:hAnsi="宋体" w:hint="eastAsia"/>
          <w:sz w:val="21"/>
        </w:rPr>
        <w:t>说明拒马河十渡段形成曲峡地貌的地质过程。</w:t>
      </w: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t>(2)</w:t>
      </w:r>
      <w:r w:rsidRPr="00550DA2">
        <w:rPr>
          <w:rFonts w:ascii="宋体" w:eastAsia="宋体" w:hAnsi="宋体" w:hint="eastAsia"/>
          <w:sz w:val="21"/>
        </w:rPr>
        <w:t>从以下的两个小题中</w:t>
      </w:r>
      <w:r w:rsidRPr="00550DA2">
        <w:rPr>
          <w:rFonts w:ascii="宋体" w:eastAsia="宋体" w:hAnsi="宋体"/>
          <w:sz w:val="21"/>
        </w:rPr>
        <w:t>,</w:t>
      </w:r>
      <w:r w:rsidRPr="00550DA2">
        <w:rPr>
          <w:rFonts w:ascii="宋体" w:eastAsia="宋体" w:hAnsi="宋体" w:hint="eastAsia"/>
          <w:sz w:val="21"/>
        </w:rPr>
        <w:t>任选一题回答。</w:t>
      </w:r>
    </w:p>
    <w:p w:rsidR="00313390" w:rsidRPr="00550DA2" w:rsidRDefault="0040104E">
      <w:pPr>
        <w:rPr>
          <w:rFonts w:ascii="宋体" w:eastAsia="宋体" w:hAnsi="宋体"/>
          <w:sz w:val="21"/>
        </w:rPr>
      </w:pPr>
      <w:r w:rsidRPr="00550DA2">
        <w:rPr>
          <w:rFonts w:ascii="宋体" w:eastAsia="宋体" w:hAnsi="宋体"/>
          <w:sz w:val="21"/>
        </w:rPr>
        <w:t>a.</w:t>
      </w:r>
      <w:r w:rsidRPr="00550DA2">
        <w:rPr>
          <w:rFonts w:ascii="宋体" w:eastAsia="宋体" w:hAnsi="宋体" w:hint="eastAsia"/>
          <w:sz w:val="21"/>
        </w:rPr>
        <w:t>拒马河的十渡河段</w:t>
      </w:r>
      <w:r w:rsidRPr="00550DA2">
        <w:rPr>
          <w:rFonts w:ascii="宋体" w:eastAsia="宋体" w:hAnsi="宋体"/>
          <w:sz w:val="21"/>
        </w:rPr>
        <w:t>,</w:t>
      </w:r>
      <w:r w:rsidRPr="00550DA2">
        <w:rPr>
          <w:rFonts w:ascii="宋体" w:eastAsia="宋体" w:hAnsi="宋体" w:hint="eastAsia"/>
          <w:sz w:val="21"/>
        </w:rPr>
        <w:t>每个河湾的凸岸都是古村落聚集的地方</w:t>
      </w:r>
      <w:r w:rsidRPr="00550DA2">
        <w:rPr>
          <w:rFonts w:ascii="宋体" w:eastAsia="宋体" w:hAnsi="宋体"/>
          <w:sz w:val="21"/>
        </w:rPr>
        <w:t>,</w:t>
      </w:r>
      <w:r w:rsidRPr="00550DA2">
        <w:rPr>
          <w:rFonts w:ascii="宋体" w:eastAsia="宋体" w:hAnsi="宋体" w:hint="eastAsia"/>
          <w:sz w:val="21"/>
        </w:rPr>
        <w:t>分析其主要原因。</w:t>
      </w:r>
    </w:p>
    <w:p w:rsidR="00313390" w:rsidRPr="00550DA2" w:rsidRDefault="0040104E">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拒马河的十渡河段</w:t>
      </w:r>
      <w:r w:rsidRPr="00550DA2">
        <w:rPr>
          <w:rFonts w:ascii="宋体" w:eastAsia="宋体" w:hAnsi="宋体"/>
          <w:sz w:val="21"/>
        </w:rPr>
        <w:t>,</w:t>
      </w:r>
      <w:r w:rsidRPr="00550DA2">
        <w:rPr>
          <w:rFonts w:ascii="宋体" w:eastAsia="宋体" w:hAnsi="宋体" w:hint="eastAsia"/>
          <w:sz w:val="21"/>
        </w:rPr>
        <w:t>古时几乎没有桥梁</w:t>
      </w:r>
      <w:r w:rsidRPr="00550DA2">
        <w:rPr>
          <w:rFonts w:ascii="宋体" w:eastAsia="宋体" w:hAnsi="宋体"/>
          <w:sz w:val="21"/>
        </w:rPr>
        <w:t>,</w:t>
      </w:r>
      <w:r w:rsidRPr="00550DA2">
        <w:rPr>
          <w:rFonts w:ascii="宋体" w:eastAsia="宋体" w:hAnsi="宋体" w:hint="eastAsia"/>
          <w:sz w:val="21"/>
        </w:rPr>
        <w:t>每个河湾都有舟楫往来的渡口。分析其主要原因。</w:t>
      </w: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40104E">
      <w:pPr>
        <w:rPr>
          <w:rFonts w:ascii="宋体" w:eastAsia="宋体" w:hAnsi="宋体"/>
          <w:sz w:val="21"/>
        </w:rPr>
      </w:pPr>
      <w:r w:rsidRPr="00550DA2">
        <w:rPr>
          <w:rFonts w:ascii="宋体" w:eastAsia="宋体" w:hAnsi="宋体"/>
          <w:sz w:val="21"/>
        </w:rPr>
        <w:t>(3)</w:t>
      </w:r>
      <w:r w:rsidRPr="00550DA2">
        <w:rPr>
          <w:rFonts w:ascii="宋体" w:eastAsia="宋体" w:hAnsi="宋体" w:hint="eastAsia"/>
          <w:sz w:val="21"/>
        </w:rPr>
        <w:t>改革开放以来</w:t>
      </w:r>
      <w:r w:rsidRPr="00550DA2">
        <w:rPr>
          <w:rFonts w:ascii="宋体" w:eastAsia="宋体" w:hAnsi="宋体"/>
          <w:sz w:val="21"/>
        </w:rPr>
        <w:t>,</w:t>
      </w:r>
      <w:r w:rsidRPr="00550DA2">
        <w:rPr>
          <w:rFonts w:ascii="宋体" w:eastAsia="宋体" w:hAnsi="宋体" w:hint="eastAsia"/>
          <w:sz w:val="21"/>
        </w:rPr>
        <w:t>十渡镇的很多古村落经历了一次“萧条—复苏”的发展过程</w:t>
      </w:r>
      <w:r w:rsidRPr="00550DA2">
        <w:rPr>
          <w:rFonts w:ascii="宋体" w:eastAsia="宋体" w:hAnsi="宋体"/>
          <w:sz w:val="21"/>
        </w:rPr>
        <w:t>,</w:t>
      </w:r>
      <w:r w:rsidRPr="00550DA2">
        <w:rPr>
          <w:rFonts w:ascii="宋体" w:eastAsia="宋体" w:hAnsi="宋体" w:hint="eastAsia"/>
          <w:sz w:val="21"/>
        </w:rPr>
        <w:t>试分析其主要原因。</w:t>
      </w: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313390" w:rsidRPr="00550DA2" w:rsidRDefault="00313390">
      <w:pPr>
        <w:rPr>
          <w:rFonts w:ascii="宋体" w:eastAsia="宋体" w:hAnsi="宋体"/>
          <w:sz w:val="21"/>
        </w:rPr>
      </w:pPr>
    </w:p>
    <w:p w:rsidR="00440AD6" w:rsidRPr="00550DA2" w:rsidRDefault="00440AD6">
      <w:pPr>
        <w:spacing w:line="276" w:lineRule="auto"/>
        <w:rPr>
          <w:rFonts w:ascii="宋体" w:eastAsia="宋体" w:hAnsi="宋体"/>
          <w:sz w:val="21"/>
        </w:rPr>
      </w:pPr>
      <w:r w:rsidRPr="00550DA2">
        <w:rPr>
          <w:rFonts w:ascii="宋体" w:eastAsia="宋体" w:hAnsi="宋体"/>
          <w:sz w:val="21"/>
        </w:rPr>
        <w:br w:type="page"/>
      </w:r>
    </w:p>
    <w:p w:rsidR="00440AD6" w:rsidRPr="00550DA2" w:rsidRDefault="00440AD6" w:rsidP="00440AD6">
      <w:pPr>
        <w:spacing w:line="255" w:lineRule="atLeast"/>
        <w:jc w:val="center"/>
        <w:rPr>
          <w:rFonts w:ascii="宋体" w:eastAsia="宋体" w:hAnsi="宋体" w:cstheme="majorEastAsia"/>
          <w:b/>
          <w:bCs/>
          <w:sz w:val="21"/>
          <w:szCs w:val="30"/>
        </w:rPr>
      </w:pPr>
      <w:r w:rsidRPr="00550DA2">
        <w:rPr>
          <w:rFonts w:ascii="宋体" w:eastAsia="宋体" w:hAnsi="宋体" w:cstheme="majorEastAsia"/>
          <w:b/>
          <w:bCs/>
          <w:noProof/>
          <w:sz w:val="21"/>
          <w:szCs w:val="30"/>
        </w:rPr>
        <w:lastRenderedPageBreak/>
        <w:drawing>
          <wp:anchor distT="0" distB="0" distL="114300" distR="114300" simplePos="0" relativeHeight="251660288" behindDoc="0" locked="0" layoutInCell="1" allowOverlap="1">
            <wp:simplePos x="0" y="0"/>
            <wp:positionH relativeFrom="page">
              <wp:posOffset>11303000</wp:posOffset>
            </wp:positionH>
            <wp:positionV relativeFrom="topMargin">
              <wp:posOffset>10515600</wp:posOffset>
            </wp:positionV>
            <wp:extent cx="368300" cy="279400"/>
            <wp:effectExtent l="19050" t="0" r="0"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68300" cy="279400"/>
                    </a:xfrm>
                    <a:prstGeom prst="rect">
                      <a:avLst/>
                    </a:prstGeom>
                    <a:noFill/>
                  </pic:spPr>
                </pic:pic>
              </a:graphicData>
            </a:graphic>
          </wp:anchor>
        </w:drawing>
      </w:r>
      <w:r w:rsidRPr="00550DA2">
        <w:rPr>
          <w:rFonts w:ascii="宋体" w:eastAsia="宋体" w:hAnsi="宋体" w:cstheme="majorEastAsia" w:hint="eastAsia"/>
          <w:b/>
          <w:bCs/>
          <w:sz w:val="21"/>
          <w:szCs w:val="30"/>
        </w:rPr>
        <w:t>专题限时集训(六)</w:t>
      </w:r>
    </w:p>
    <w:p w:rsidR="00440AD6" w:rsidRPr="00550DA2" w:rsidRDefault="00440AD6" w:rsidP="00440AD6">
      <w:pPr>
        <w:rPr>
          <w:rFonts w:ascii="宋体" w:eastAsia="宋体" w:hAnsi="宋体"/>
          <w:sz w:val="21"/>
        </w:rPr>
      </w:pPr>
      <w:r w:rsidRPr="00550DA2">
        <w:rPr>
          <w:rFonts w:ascii="宋体" w:eastAsia="宋体" w:hAnsi="宋体"/>
          <w:sz w:val="21"/>
        </w:rPr>
        <w:t>1.A　2.B　3.C　[</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1</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老龄化率空间差异变化看差值变化</w:t>
      </w:r>
      <w:r w:rsidRPr="00550DA2">
        <w:rPr>
          <w:rFonts w:ascii="宋体" w:eastAsia="宋体" w:hAnsi="宋体"/>
          <w:sz w:val="21"/>
        </w:rPr>
        <w:t>,</w:t>
      </w:r>
      <w:r w:rsidRPr="00550DA2">
        <w:rPr>
          <w:rFonts w:ascii="宋体" w:eastAsia="宋体" w:hAnsi="宋体" w:hint="eastAsia"/>
          <w:sz w:val="21"/>
        </w:rPr>
        <w:t>随时间推移</w:t>
      </w:r>
      <w:r w:rsidRPr="00550DA2">
        <w:rPr>
          <w:rFonts w:ascii="宋体" w:eastAsia="宋体" w:hAnsi="宋体"/>
          <w:sz w:val="21"/>
        </w:rPr>
        <w:t>,</w:t>
      </w:r>
      <w:r w:rsidRPr="00550DA2">
        <w:rPr>
          <w:rFonts w:ascii="宋体" w:eastAsia="宋体" w:hAnsi="宋体" w:hint="eastAsia"/>
          <w:sz w:val="21"/>
        </w:rPr>
        <w:t>中心城区和城市郊区的差值一直在上升</w:t>
      </w:r>
      <w:r w:rsidRPr="00550DA2">
        <w:rPr>
          <w:rFonts w:ascii="宋体" w:eastAsia="宋体" w:hAnsi="宋体"/>
          <w:sz w:val="21"/>
        </w:rPr>
        <w:t>;</w:t>
      </w:r>
      <w:r w:rsidRPr="00550DA2">
        <w:rPr>
          <w:rFonts w:ascii="宋体" w:eastAsia="宋体" w:hAnsi="宋体" w:hint="eastAsia"/>
          <w:sz w:val="21"/>
        </w:rPr>
        <w:t>中心城区和城市郊区老龄化率都是先上升</w:t>
      </w:r>
      <w:r w:rsidRPr="00550DA2">
        <w:rPr>
          <w:rFonts w:ascii="宋体" w:eastAsia="宋体" w:hAnsi="宋体"/>
          <w:sz w:val="21"/>
        </w:rPr>
        <w:t>,</w:t>
      </w:r>
      <w:r w:rsidRPr="00550DA2">
        <w:rPr>
          <w:rFonts w:ascii="宋体" w:eastAsia="宋体" w:hAnsi="宋体" w:hint="eastAsia"/>
          <w:sz w:val="21"/>
        </w:rPr>
        <w:t>后下降</w:t>
      </w:r>
      <w:r w:rsidRPr="00550DA2">
        <w:rPr>
          <w:rFonts w:ascii="宋体" w:eastAsia="宋体" w:hAnsi="宋体"/>
          <w:sz w:val="21"/>
        </w:rPr>
        <w:t>,</w:t>
      </w:r>
      <w:r w:rsidRPr="00550DA2">
        <w:rPr>
          <w:rFonts w:ascii="宋体" w:eastAsia="宋体" w:hAnsi="宋体" w:hint="eastAsia"/>
          <w:sz w:val="21"/>
        </w:rPr>
        <w:t>中心城区总体高于城市郊区。第</w:t>
      </w:r>
      <w:r w:rsidRPr="00550DA2">
        <w:rPr>
          <w:rFonts w:ascii="宋体" w:eastAsia="宋体" w:hAnsi="宋体"/>
          <w:sz w:val="21"/>
        </w:rPr>
        <w:t>2</w:t>
      </w:r>
      <w:r w:rsidRPr="00550DA2">
        <w:rPr>
          <w:rFonts w:ascii="宋体" w:eastAsia="宋体" w:hAnsi="宋体" w:hint="eastAsia"/>
          <w:sz w:val="21"/>
        </w:rPr>
        <w:t>题</w:t>
      </w:r>
      <w:r w:rsidRPr="00550DA2">
        <w:rPr>
          <w:rFonts w:ascii="宋体" w:eastAsia="宋体" w:hAnsi="宋体"/>
          <w:sz w:val="21"/>
        </w:rPr>
        <w:t>,2000</w:t>
      </w:r>
      <w:r w:rsidRPr="00550DA2">
        <w:rPr>
          <w:rFonts w:ascii="宋体" w:eastAsia="宋体" w:hAnsi="宋体" w:hint="eastAsia"/>
          <w:sz w:val="21"/>
        </w:rPr>
        <w:t>年至</w:t>
      </w:r>
      <w:r w:rsidRPr="00550DA2">
        <w:rPr>
          <w:rFonts w:ascii="宋体" w:eastAsia="宋体" w:hAnsi="宋体"/>
          <w:sz w:val="21"/>
        </w:rPr>
        <w:t>2010</w:t>
      </w:r>
      <w:r w:rsidRPr="00550DA2">
        <w:rPr>
          <w:rFonts w:ascii="宋体" w:eastAsia="宋体" w:hAnsi="宋体" w:hint="eastAsia"/>
          <w:sz w:val="21"/>
        </w:rPr>
        <w:t>年</w:t>
      </w:r>
      <w:r w:rsidRPr="00550DA2">
        <w:rPr>
          <w:rFonts w:ascii="宋体" w:eastAsia="宋体" w:hAnsi="宋体"/>
          <w:sz w:val="21"/>
        </w:rPr>
        <w:t>,</w:t>
      </w:r>
      <w:r w:rsidRPr="00550DA2">
        <w:rPr>
          <w:rFonts w:ascii="宋体" w:eastAsia="宋体" w:hAnsi="宋体" w:hint="eastAsia"/>
          <w:sz w:val="21"/>
        </w:rPr>
        <w:t>上海市城市郊区老龄化率下降</w:t>
      </w:r>
      <w:r w:rsidRPr="00550DA2">
        <w:rPr>
          <w:rFonts w:ascii="宋体" w:eastAsia="宋体" w:hAnsi="宋体"/>
          <w:sz w:val="21"/>
        </w:rPr>
        <w:t>,</w:t>
      </w:r>
      <w:r w:rsidRPr="00550DA2">
        <w:rPr>
          <w:rFonts w:ascii="宋体" w:eastAsia="宋体" w:hAnsi="宋体" w:hint="eastAsia"/>
          <w:sz w:val="21"/>
        </w:rPr>
        <w:t>主要是由于产业结构空间转移带动青壮年劳动力转移至郊区</w:t>
      </w:r>
      <w:r w:rsidRPr="00550DA2">
        <w:rPr>
          <w:rFonts w:ascii="宋体" w:eastAsia="宋体" w:hAnsi="宋体"/>
          <w:sz w:val="21"/>
        </w:rPr>
        <w:t>;</w:t>
      </w:r>
      <w:r w:rsidRPr="00550DA2">
        <w:rPr>
          <w:rFonts w:ascii="宋体" w:eastAsia="宋体" w:hAnsi="宋体" w:hint="eastAsia"/>
          <w:sz w:val="21"/>
        </w:rPr>
        <w:t>自然增长率下降、平均寿命延长都会造成老龄化率上升</w:t>
      </w:r>
      <w:r w:rsidRPr="00550DA2">
        <w:rPr>
          <w:rFonts w:ascii="宋体" w:eastAsia="宋体" w:hAnsi="宋体"/>
          <w:sz w:val="21"/>
        </w:rPr>
        <w:t>;</w:t>
      </w:r>
      <w:r w:rsidRPr="00550DA2">
        <w:rPr>
          <w:rFonts w:ascii="宋体" w:eastAsia="宋体" w:hAnsi="宋体" w:hint="eastAsia"/>
          <w:sz w:val="21"/>
        </w:rPr>
        <w:t>“全面二孩”是</w:t>
      </w:r>
      <w:r w:rsidRPr="00550DA2">
        <w:rPr>
          <w:rFonts w:ascii="宋体" w:eastAsia="宋体" w:hAnsi="宋体"/>
          <w:sz w:val="21"/>
        </w:rPr>
        <w:t>2016</w:t>
      </w:r>
      <w:r w:rsidRPr="00550DA2">
        <w:rPr>
          <w:rFonts w:ascii="宋体" w:eastAsia="宋体" w:hAnsi="宋体" w:hint="eastAsia"/>
          <w:sz w:val="21"/>
        </w:rPr>
        <w:t>年开始施行的政策。第</w:t>
      </w:r>
      <w:r w:rsidRPr="00550DA2">
        <w:rPr>
          <w:rFonts w:ascii="宋体" w:eastAsia="宋体" w:hAnsi="宋体"/>
          <w:sz w:val="21"/>
        </w:rPr>
        <w:t>3</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优化产业结构</w:t>
      </w:r>
      <w:r w:rsidRPr="00550DA2">
        <w:rPr>
          <w:rFonts w:ascii="宋体" w:eastAsia="宋体" w:hAnsi="宋体"/>
          <w:sz w:val="21"/>
        </w:rPr>
        <w:t>,</w:t>
      </w:r>
      <w:r w:rsidRPr="00550DA2">
        <w:rPr>
          <w:rFonts w:ascii="宋体" w:eastAsia="宋体" w:hAnsi="宋体" w:hint="eastAsia"/>
          <w:sz w:val="21"/>
        </w:rPr>
        <w:t>减少外来人口迁入</w:t>
      </w:r>
      <w:r w:rsidRPr="00550DA2">
        <w:rPr>
          <w:rFonts w:ascii="宋体" w:eastAsia="宋体" w:hAnsi="宋体"/>
          <w:sz w:val="21"/>
        </w:rPr>
        <w:t>,</w:t>
      </w:r>
      <w:r w:rsidRPr="00550DA2">
        <w:rPr>
          <w:rFonts w:ascii="宋体" w:eastAsia="宋体" w:hAnsi="宋体" w:hint="eastAsia"/>
          <w:sz w:val="21"/>
        </w:rPr>
        <w:t>会加快上海市的老龄化</w:t>
      </w:r>
      <w:r w:rsidRPr="00550DA2">
        <w:rPr>
          <w:rFonts w:ascii="宋体" w:eastAsia="宋体" w:hAnsi="宋体"/>
          <w:sz w:val="21"/>
        </w:rPr>
        <w:t>,</w:t>
      </w:r>
      <w:r w:rsidRPr="00550DA2">
        <w:rPr>
          <w:rFonts w:ascii="宋体" w:eastAsia="宋体" w:hAnsi="宋体" w:hint="eastAsia"/>
          <w:sz w:val="21"/>
        </w:rPr>
        <w:t>不属于积极应对的策略。</w:t>
      </w:r>
    </w:p>
    <w:p w:rsidR="00440AD6" w:rsidRPr="00550DA2" w:rsidRDefault="00440AD6" w:rsidP="00440AD6">
      <w:pPr>
        <w:rPr>
          <w:rFonts w:ascii="宋体" w:eastAsia="宋体" w:hAnsi="宋体"/>
          <w:sz w:val="21"/>
        </w:rPr>
      </w:pPr>
      <w:r w:rsidRPr="00550DA2">
        <w:rPr>
          <w:rFonts w:ascii="宋体" w:eastAsia="宋体" w:hAnsi="宋体"/>
          <w:sz w:val="21"/>
        </w:rPr>
        <w:t>4.D　5.A　6.C　[</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4</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图示表明</w:t>
      </w:r>
      <w:r w:rsidRPr="00550DA2">
        <w:rPr>
          <w:rFonts w:ascii="宋体" w:eastAsia="宋体" w:hAnsi="宋体"/>
          <w:sz w:val="21"/>
        </w:rPr>
        <w:t>,</w:t>
      </w:r>
      <w:r w:rsidRPr="00550DA2">
        <w:rPr>
          <w:rFonts w:ascii="宋体" w:eastAsia="宋体" w:hAnsi="宋体" w:hint="eastAsia"/>
          <w:sz w:val="21"/>
        </w:rPr>
        <w:t>与铜陵直接相联系的人口迁移流只有南部城市。合肥的辐射范围在图中只有省内城市</w:t>
      </w:r>
      <w:r w:rsidRPr="00550DA2">
        <w:rPr>
          <w:rFonts w:ascii="宋体" w:eastAsia="宋体" w:hAnsi="宋体"/>
          <w:sz w:val="21"/>
        </w:rPr>
        <w:t>,</w:t>
      </w:r>
      <w:r w:rsidRPr="00550DA2">
        <w:rPr>
          <w:rFonts w:ascii="宋体" w:eastAsia="宋体" w:hAnsi="宋体" w:hint="eastAsia"/>
          <w:sz w:val="21"/>
        </w:rPr>
        <w:t>未显示出与省外城市的联系。北部地区只有三级辐合点</w:t>
      </w:r>
      <w:r w:rsidRPr="00550DA2">
        <w:rPr>
          <w:rFonts w:ascii="宋体" w:eastAsia="宋体" w:hAnsi="宋体"/>
          <w:sz w:val="21"/>
        </w:rPr>
        <w:t>,</w:t>
      </w:r>
      <w:r w:rsidRPr="00550DA2">
        <w:rPr>
          <w:rFonts w:ascii="宋体" w:eastAsia="宋体" w:hAnsi="宋体" w:hint="eastAsia"/>
          <w:sz w:val="21"/>
        </w:rPr>
        <w:t>人口迁移趋势弱于南部。芜湖为二级辐合点</w:t>
      </w:r>
      <w:r w:rsidRPr="00550DA2">
        <w:rPr>
          <w:rFonts w:ascii="宋体" w:eastAsia="宋体" w:hAnsi="宋体"/>
          <w:sz w:val="21"/>
        </w:rPr>
        <w:t>,</w:t>
      </w:r>
      <w:r w:rsidRPr="00550DA2">
        <w:rPr>
          <w:rFonts w:ascii="宋体" w:eastAsia="宋体" w:hAnsi="宋体" w:hint="eastAsia"/>
          <w:sz w:val="21"/>
        </w:rPr>
        <w:t>人口迁移流联系的区域范围较小</w:t>
      </w:r>
      <w:r w:rsidRPr="00550DA2">
        <w:rPr>
          <w:rFonts w:ascii="宋体" w:eastAsia="宋体" w:hAnsi="宋体"/>
          <w:sz w:val="21"/>
        </w:rPr>
        <w:t>,</w:t>
      </w:r>
      <w:r w:rsidRPr="00550DA2">
        <w:rPr>
          <w:rFonts w:ascii="宋体" w:eastAsia="宋体" w:hAnsi="宋体" w:hint="eastAsia"/>
          <w:sz w:val="21"/>
        </w:rPr>
        <w:t>因此是局部性的。第</w:t>
      </w:r>
      <w:r w:rsidRPr="00550DA2">
        <w:rPr>
          <w:rFonts w:ascii="宋体" w:eastAsia="宋体" w:hAnsi="宋体"/>
          <w:sz w:val="21"/>
        </w:rPr>
        <w:t>5</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现代社会中</w:t>
      </w:r>
      <w:r w:rsidRPr="00550DA2">
        <w:rPr>
          <w:rFonts w:ascii="宋体" w:eastAsia="宋体" w:hAnsi="宋体"/>
          <w:sz w:val="21"/>
        </w:rPr>
        <w:t>,</w:t>
      </w:r>
      <w:r w:rsidRPr="00550DA2">
        <w:rPr>
          <w:rFonts w:ascii="宋体" w:eastAsia="宋体" w:hAnsi="宋体" w:hint="eastAsia"/>
          <w:sz w:val="21"/>
        </w:rPr>
        <w:t>经济因素是促使人口自由迁移的最重要因素。政治因素是出于非本人意愿所产生的人口迁移。文化因素与民族、种族等相关</w:t>
      </w:r>
      <w:r w:rsidRPr="00550DA2">
        <w:rPr>
          <w:rFonts w:ascii="宋体" w:eastAsia="宋体" w:hAnsi="宋体"/>
          <w:sz w:val="21"/>
        </w:rPr>
        <w:t>,</w:t>
      </w:r>
      <w:r w:rsidRPr="00550DA2">
        <w:rPr>
          <w:rFonts w:ascii="宋体" w:eastAsia="宋体" w:hAnsi="宋体" w:hint="eastAsia"/>
          <w:sz w:val="21"/>
        </w:rPr>
        <w:t>材料中没有显示与民族和种族相关的信息。图示区域范围内的气候特征差异较小。第</w:t>
      </w:r>
      <w:r w:rsidRPr="00550DA2">
        <w:rPr>
          <w:rFonts w:ascii="宋体" w:eastAsia="宋体" w:hAnsi="宋体"/>
          <w:sz w:val="21"/>
        </w:rPr>
        <w:t>6</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与铜陵相比</w:t>
      </w:r>
      <w:r w:rsidRPr="00550DA2">
        <w:rPr>
          <w:rFonts w:ascii="宋体" w:eastAsia="宋体" w:hAnsi="宋体"/>
          <w:sz w:val="21"/>
        </w:rPr>
        <w:t>,</w:t>
      </w:r>
      <w:r w:rsidRPr="00550DA2">
        <w:rPr>
          <w:rFonts w:ascii="宋体" w:eastAsia="宋体" w:hAnsi="宋体" w:hint="eastAsia"/>
          <w:sz w:val="21"/>
        </w:rPr>
        <w:t>合肥为安徽的省会</w:t>
      </w:r>
      <w:r w:rsidRPr="00550DA2">
        <w:rPr>
          <w:rFonts w:ascii="宋体" w:eastAsia="宋体" w:hAnsi="宋体"/>
          <w:sz w:val="21"/>
        </w:rPr>
        <w:t>,</w:t>
      </w:r>
      <w:r w:rsidRPr="00550DA2">
        <w:rPr>
          <w:rFonts w:ascii="宋体" w:eastAsia="宋体" w:hAnsi="宋体" w:hint="eastAsia"/>
          <w:sz w:val="21"/>
        </w:rPr>
        <w:t>城市等级高</w:t>
      </w:r>
      <w:r w:rsidRPr="00550DA2">
        <w:rPr>
          <w:rFonts w:ascii="宋体" w:eastAsia="宋体" w:hAnsi="宋体"/>
          <w:sz w:val="21"/>
        </w:rPr>
        <w:t>,</w:t>
      </w:r>
      <w:r w:rsidRPr="00550DA2">
        <w:rPr>
          <w:rFonts w:ascii="宋体" w:eastAsia="宋体" w:hAnsi="宋体" w:hint="eastAsia"/>
          <w:sz w:val="21"/>
        </w:rPr>
        <w:t>产业体系完善</w:t>
      </w:r>
      <w:r w:rsidRPr="00550DA2">
        <w:rPr>
          <w:rFonts w:ascii="宋体" w:eastAsia="宋体" w:hAnsi="宋体"/>
          <w:sz w:val="21"/>
        </w:rPr>
        <w:t>,</w:t>
      </w:r>
      <w:r w:rsidRPr="00550DA2">
        <w:rPr>
          <w:rFonts w:ascii="宋体" w:eastAsia="宋体" w:hAnsi="宋体" w:hint="eastAsia"/>
          <w:sz w:val="21"/>
        </w:rPr>
        <w:t>提供的就业机会较多</w:t>
      </w:r>
      <w:r w:rsidRPr="00550DA2">
        <w:rPr>
          <w:rFonts w:ascii="宋体" w:eastAsia="宋体" w:hAnsi="宋体"/>
          <w:sz w:val="21"/>
        </w:rPr>
        <w:t>,</w:t>
      </w:r>
      <w:r w:rsidRPr="00550DA2">
        <w:rPr>
          <w:rFonts w:ascii="宋体" w:eastAsia="宋体" w:hAnsi="宋体" w:hint="eastAsia"/>
          <w:sz w:val="21"/>
        </w:rPr>
        <w:t>收入水平也相对较高</w:t>
      </w:r>
      <w:r w:rsidRPr="00550DA2">
        <w:rPr>
          <w:rFonts w:ascii="宋体" w:eastAsia="宋体" w:hAnsi="宋体"/>
          <w:sz w:val="21"/>
        </w:rPr>
        <w:t>,</w:t>
      </w:r>
      <w:r w:rsidRPr="00550DA2">
        <w:rPr>
          <w:rFonts w:ascii="宋体" w:eastAsia="宋体" w:hAnsi="宋体" w:hint="eastAsia"/>
          <w:sz w:val="21"/>
        </w:rPr>
        <w:t>基础设施也较完善。但由于合肥的产业集聚度高</w:t>
      </w:r>
      <w:r w:rsidRPr="00550DA2">
        <w:rPr>
          <w:rFonts w:ascii="宋体" w:eastAsia="宋体" w:hAnsi="宋体"/>
          <w:sz w:val="21"/>
        </w:rPr>
        <w:t>,</w:t>
      </w:r>
      <w:r w:rsidRPr="00550DA2">
        <w:rPr>
          <w:rFonts w:ascii="宋体" w:eastAsia="宋体" w:hAnsi="宋体" w:hint="eastAsia"/>
          <w:sz w:val="21"/>
        </w:rPr>
        <w:t>人口密度大</w:t>
      </w:r>
      <w:r w:rsidRPr="00550DA2">
        <w:rPr>
          <w:rFonts w:ascii="宋体" w:eastAsia="宋体" w:hAnsi="宋体"/>
          <w:sz w:val="21"/>
        </w:rPr>
        <w:t>,</w:t>
      </w:r>
      <w:r w:rsidRPr="00550DA2">
        <w:rPr>
          <w:rFonts w:ascii="宋体" w:eastAsia="宋体" w:hAnsi="宋体" w:hint="eastAsia"/>
          <w:sz w:val="21"/>
        </w:rPr>
        <w:t>生活成本高</w:t>
      </w:r>
      <w:r w:rsidRPr="00550DA2">
        <w:rPr>
          <w:rFonts w:ascii="宋体" w:eastAsia="宋体" w:hAnsi="宋体"/>
          <w:sz w:val="21"/>
        </w:rPr>
        <w:t>,</w:t>
      </w:r>
      <w:r w:rsidRPr="00550DA2">
        <w:rPr>
          <w:rFonts w:ascii="宋体" w:eastAsia="宋体" w:hAnsi="宋体" w:hint="eastAsia"/>
          <w:sz w:val="21"/>
        </w:rPr>
        <w:t>阻碍了人口的迁入。</w:t>
      </w:r>
    </w:p>
    <w:p w:rsidR="00440AD6" w:rsidRPr="00550DA2" w:rsidRDefault="00440AD6" w:rsidP="00440AD6">
      <w:pPr>
        <w:rPr>
          <w:rFonts w:ascii="宋体" w:eastAsia="宋体" w:hAnsi="宋体"/>
          <w:sz w:val="21"/>
        </w:rPr>
      </w:pPr>
      <w:r w:rsidRPr="00550DA2">
        <w:rPr>
          <w:rFonts w:ascii="宋体" w:eastAsia="宋体" w:hAnsi="宋体"/>
          <w:sz w:val="21"/>
        </w:rPr>
        <w:t>7.B　8.C　[</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7</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图中两站台都是</w:t>
      </w:r>
      <w:r w:rsidRPr="00550DA2">
        <w:rPr>
          <w:rFonts w:ascii="宋体" w:eastAsia="宋体" w:hAnsi="宋体"/>
          <w:sz w:val="21"/>
        </w:rPr>
        <w:t>7:00</w:t>
      </w:r>
      <w:r w:rsidRPr="00550DA2">
        <w:rPr>
          <w:rFonts w:ascii="宋体" w:eastAsia="宋体" w:hAnsi="宋体" w:hint="eastAsia"/>
          <w:sz w:val="21"/>
        </w:rPr>
        <w:t>左右上车人数多、下车人数少</w:t>
      </w:r>
      <w:r w:rsidRPr="00550DA2">
        <w:rPr>
          <w:rFonts w:ascii="宋体" w:eastAsia="宋体" w:hAnsi="宋体"/>
          <w:sz w:val="21"/>
        </w:rPr>
        <w:t>,17:00</w:t>
      </w:r>
      <w:r w:rsidRPr="00550DA2">
        <w:rPr>
          <w:rFonts w:ascii="宋体" w:eastAsia="宋体" w:hAnsi="宋体" w:hint="eastAsia"/>
          <w:sz w:val="21"/>
        </w:rPr>
        <w:t>左右上车人数少、下车人数多</w:t>
      </w:r>
      <w:r w:rsidRPr="00550DA2">
        <w:rPr>
          <w:rFonts w:ascii="宋体" w:eastAsia="宋体" w:hAnsi="宋体"/>
          <w:sz w:val="21"/>
        </w:rPr>
        <w:t>,</w:t>
      </w:r>
      <w:r w:rsidRPr="00550DA2">
        <w:rPr>
          <w:rFonts w:ascii="宋体" w:eastAsia="宋体" w:hAnsi="宋体" w:hint="eastAsia"/>
          <w:sz w:val="21"/>
        </w:rPr>
        <w:t>说明该区域人员多数早出晚归</w:t>
      </w:r>
      <w:r w:rsidRPr="00550DA2">
        <w:rPr>
          <w:rFonts w:ascii="宋体" w:eastAsia="宋体" w:hAnsi="宋体"/>
          <w:sz w:val="21"/>
        </w:rPr>
        <w:t>,</w:t>
      </w:r>
      <w:r w:rsidRPr="00550DA2">
        <w:rPr>
          <w:rFonts w:ascii="宋体" w:eastAsia="宋体" w:hAnsi="宋体" w:hint="eastAsia"/>
          <w:sz w:val="21"/>
        </w:rPr>
        <w:t>符合住宅区的特点。第</w:t>
      </w:r>
      <w:r w:rsidRPr="00550DA2">
        <w:rPr>
          <w:rFonts w:ascii="宋体" w:eastAsia="宋体" w:hAnsi="宋体"/>
          <w:sz w:val="21"/>
        </w:rPr>
        <w:t>8</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我国交通为右行制</w:t>
      </w:r>
      <w:r w:rsidRPr="00550DA2">
        <w:rPr>
          <w:rFonts w:ascii="宋体" w:eastAsia="宋体" w:hAnsi="宋体"/>
          <w:sz w:val="21"/>
        </w:rPr>
        <w:t>,</w:t>
      </w:r>
      <w:r w:rsidRPr="00550DA2">
        <w:rPr>
          <w:rFonts w:ascii="宋体" w:eastAsia="宋体" w:hAnsi="宋体" w:hint="eastAsia"/>
          <w:sz w:val="21"/>
        </w:rPr>
        <w:t>据图可知</w:t>
      </w:r>
      <w:r w:rsidRPr="00550DA2">
        <w:rPr>
          <w:rFonts w:ascii="宋体" w:eastAsia="宋体" w:hAnsi="宋体"/>
          <w:sz w:val="21"/>
        </w:rPr>
        <w:t>,</w:t>
      </w:r>
      <w:r w:rsidRPr="00550DA2">
        <w:rPr>
          <w:rFonts w:ascii="宋体" w:eastAsia="宋体" w:hAnsi="宋体" w:hint="eastAsia"/>
          <w:sz w:val="21"/>
        </w:rPr>
        <w:t>上车</w:t>
      </w:r>
      <w:r w:rsidRPr="00550DA2">
        <w:rPr>
          <w:rFonts w:ascii="宋体" w:eastAsia="宋体" w:hAnsi="宋体"/>
          <w:sz w:val="21"/>
        </w:rPr>
        <w:t>(</w:t>
      </w:r>
      <w:r w:rsidRPr="00550DA2">
        <w:rPr>
          <w:rFonts w:ascii="宋体" w:eastAsia="宋体" w:hAnsi="宋体" w:hint="eastAsia"/>
          <w:sz w:val="21"/>
        </w:rPr>
        <w:t>出行</w:t>
      </w:r>
      <w:r w:rsidRPr="00550DA2">
        <w:rPr>
          <w:rFonts w:ascii="宋体" w:eastAsia="宋体" w:hAnsi="宋体"/>
          <w:sz w:val="21"/>
        </w:rPr>
        <w:t>)</w:t>
      </w:r>
      <w:r w:rsidRPr="00550DA2">
        <w:rPr>
          <w:rFonts w:ascii="宋体" w:eastAsia="宋体" w:hAnsi="宋体" w:hint="eastAsia"/>
          <w:sz w:val="21"/>
        </w:rPr>
        <w:t>人数最多的是</w:t>
      </w:r>
      <w:r w:rsidRPr="00550DA2">
        <w:rPr>
          <w:rFonts w:ascii="宋体" w:eastAsia="宋体" w:hAnsi="宋体"/>
          <w:sz w:val="21"/>
        </w:rPr>
        <w:t>M</w:t>
      </w:r>
      <w:r w:rsidRPr="00550DA2">
        <w:rPr>
          <w:rFonts w:ascii="宋体" w:eastAsia="宋体" w:hAnsi="宋体" w:hint="eastAsia"/>
          <w:sz w:val="21"/>
        </w:rPr>
        <w:t>方向</w:t>
      </w:r>
      <w:r w:rsidRPr="00550DA2">
        <w:rPr>
          <w:rFonts w:ascii="宋体" w:eastAsia="宋体" w:hAnsi="宋体"/>
          <w:sz w:val="21"/>
        </w:rPr>
        <w:t>,N</w:t>
      </w:r>
      <w:r w:rsidRPr="00550DA2">
        <w:rPr>
          <w:rFonts w:ascii="宋体" w:eastAsia="宋体" w:hAnsi="宋体" w:hint="eastAsia"/>
          <w:sz w:val="21"/>
        </w:rPr>
        <w:t>方向出行人数少</w:t>
      </w:r>
      <w:r w:rsidRPr="00550DA2">
        <w:rPr>
          <w:rFonts w:ascii="宋体" w:eastAsia="宋体" w:hAnsi="宋体"/>
          <w:sz w:val="21"/>
        </w:rPr>
        <w:t>,</w:t>
      </w:r>
      <w:r w:rsidRPr="00550DA2">
        <w:rPr>
          <w:rFonts w:ascii="宋体" w:eastAsia="宋体" w:hAnsi="宋体" w:hint="eastAsia"/>
          <w:sz w:val="21"/>
        </w:rPr>
        <w:t>说明</w:t>
      </w:r>
      <w:r w:rsidRPr="00550DA2">
        <w:rPr>
          <w:rFonts w:ascii="宋体" w:eastAsia="宋体" w:hAnsi="宋体"/>
          <w:sz w:val="21"/>
        </w:rPr>
        <w:t>M</w:t>
      </w:r>
      <w:r w:rsidRPr="00550DA2">
        <w:rPr>
          <w:rFonts w:ascii="宋体" w:eastAsia="宋体" w:hAnsi="宋体" w:hint="eastAsia"/>
          <w:sz w:val="21"/>
        </w:rPr>
        <w:t>方向近社会活动中心。</w:t>
      </w:r>
    </w:p>
    <w:p w:rsidR="00440AD6" w:rsidRPr="00550DA2" w:rsidRDefault="00440AD6" w:rsidP="00440AD6">
      <w:pPr>
        <w:rPr>
          <w:rFonts w:ascii="宋体" w:eastAsia="宋体" w:hAnsi="宋体"/>
          <w:sz w:val="21"/>
        </w:rPr>
      </w:pPr>
      <w:r w:rsidRPr="00550DA2">
        <w:rPr>
          <w:rFonts w:ascii="宋体" w:eastAsia="宋体" w:hAnsi="宋体"/>
          <w:sz w:val="21"/>
        </w:rPr>
        <w:t>9.C　10.A　11.D　[</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9</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图示为该城市的等时间交通图</w:t>
      </w:r>
      <w:r w:rsidRPr="00550DA2">
        <w:rPr>
          <w:rFonts w:ascii="宋体" w:eastAsia="宋体" w:hAnsi="宋体"/>
          <w:sz w:val="21"/>
        </w:rPr>
        <w:t>,</w:t>
      </w:r>
      <w:r w:rsidRPr="00550DA2">
        <w:rPr>
          <w:rFonts w:ascii="宋体" w:eastAsia="宋体" w:hAnsi="宋体" w:hint="eastAsia"/>
          <w:sz w:val="21"/>
        </w:rPr>
        <w:t>图中交通时间并不是从市中心向周围均匀递增</w:t>
      </w:r>
      <w:r w:rsidRPr="00550DA2">
        <w:rPr>
          <w:rFonts w:ascii="宋体" w:eastAsia="宋体" w:hAnsi="宋体"/>
          <w:sz w:val="21"/>
        </w:rPr>
        <w:t>,</w:t>
      </w:r>
      <w:r w:rsidRPr="00550DA2">
        <w:rPr>
          <w:rFonts w:ascii="宋体" w:eastAsia="宋体" w:hAnsi="宋体" w:hint="eastAsia"/>
          <w:sz w:val="21"/>
        </w:rPr>
        <w:t>而是在东南部迅速增加</w:t>
      </w:r>
      <w:r w:rsidRPr="00550DA2">
        <w:rPr>
          <w:rFonts w:ascii="宋体" w:eastAsia="宋体" w:hAnsi="宋体"/>
          <w:sz w:val="21"/>
        </w:rPr>
        <w:t>,</w:t>
      </w:r>
      <w:r w:rsidRPr="00550DA2">
        <w:rPr>
          <w:rFonts w:ascii="宋体" w:eastAsia="宋体" w:hAnsi="宋体" w:hint="eastAsia"/>
          <w:sz w:val="21"/>
        </w:rPr>
        <w:t>说明所在区域的东南部最可能是山地。地形崎岖则等时间区域更零碎</w:t>
      </w:r>
      <w:r w:rsidRPr="00550DA2">
        <w:rPr>
          <w:rFonts w:ascii="宋体" w:eastAsia="宋体" w:hAnsi="宋体"/>
          <w:sz w:val="21"/>
        </w:rPr>
        <w:t>,</w:t>
      </w:r>
      <w:r w:rsidRPr="00550DA2">
        <w:rPr>
          <w:rFonts w:ascii="宋体" w:eastAsia="宋体" w:hAnsi="宋体" w:hint="eastAsia"/>
          <w:sz w:val="21"/>
        </w:rPr>
        <w:t>不能成片。河流穿城而过</w:t>
      </w:r>
      <w:r w:rsidRPr="00550DA2">
        <w:rPr>
          <w:rFonts w:ascii="宋体" w:eastAsia="宋体" w:hAnsi="宋体"/>
          <w:sz w:val="21"/>
        </w:rPr>
        <w:t>,</w:t>
      </w:r>
      <w:r w:rsidRPr="00550DA2">
        <w:rPr>
          <w:rFonts w:ascii="宋体" w:eastAsia="宋体" w:hAnsi="宋体" w:hint="eastAsia"/>
          <w:sz w:val="21"/>
        </w:rPr>
        <w:t>等时间区域会以河为界</w:t>
      </w:r>
      <w:r w:rsidRPr="00550DA2">
        <w:rPr>
          <w:rFonts w:ascii="宋体" w:eastAsia="宋体" w:hAnsi="宋体"/>
          <w:sz w:val="21"/>
        </w:rPr>
        <w:t>,</w:t>
      </w:r>
      <w:r w:rsidRPr="00550DA2">
        <w:rPr>
          <w:rFonts w:ascii="宋体" w:eastAsia="宋体" w:hAnsi="宋体" w:hint="eastAsia"/>
          <w:sz w:val="21"/>
        </w:rPr>
        <w:t>分成两部分。气候干旱不影响交通时间从中心向外递增的规律。第</w:t>
      </w:r>
      <w:r w:rsidRPr="00550DA2">
        <w:rPr>
          <w:rFonts w:ascii="宋体" w:eastAsia="宋体" w:hAnsi="宋体"/>
          <w:sz w:val="21"/>
        </w:rPr>
        <w:t>10</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图中出现的两块“时间飞地”</w:t>
      </w:r>
      <w:r w:rsidRPr="00550DA2">
        <w:rPr>
          <w:rFonts w:ascii="宋体" w:eastAsia="宋体" w:hAnsi="宋体"/>
          <w:sz w:val="21"/>
        </w:rPr>
        <w:t>,</w:t>
      </w:r>
      <w:r w:rsidRPr="00550DA2">
        <w:rPr>
          <w:rFonts w:ascii="宋体" w:eastAsia="宋体" w:hAnsi="宋体" w:hint="eastAsia"/>
          <w:sz w:val="21"/>
        </w:rPr>
        <w:t>比周围地区向市中心交通耗时短</w:t>
      </w:r>
      <w:r w:rsidRPr="00550DA2">
        <w:rPr>
          <w:rFonts w:ascii="宋体" w:eastAsia="宋体" w:hAnsi="宋体"/>
          <w:sz w:val="21"/>
        </w:rPr>
        <w:t>,</w:t>
      </w:r>
      <w:r w:rsidRPr="00550DA2">
        <w:rPr>
          <w:rFonts w:ascii="宋体" w:eastAsia="宋体" w:hAnsi="宋体" w:hint="eastAsia"/>
          <w:sz w:val="21"/>
        </w:rPr>
        <w:t>说明其交通便捷</w:t>
      </w:r>
      <w:r w:rsidRPr="00550DA2">
        <w:rPr>
          <w:rFonts w:ascii="宋体" w:eastAsia="宋体" w:hAnsi="宋体"/>
          <w:sz w:val="21"/>
        </w:rPr>
        <w:t>,</w:t>
      </w:r>
      <w:r w:rsidRPr="00550DA2">
        <w:rPr>
          <w:rFonts w:ascii="宋体" w:eastAsia="宋体" w:hAnsi="宋体" w:hint="eastAsia"/>
          <w:sz w:val="21"/>
        </w:rPr>
        <w:t>最可能是地铁站附近。第</w:t>
      </w:r>
      <w:r w:rsidRPr="00550DA2">
        <w:rPr>
          <w:rFonts w:ascii="宋体" w:eastAsia="宋体" w:hAnsi="宋体"/>
          <w:sz w:val="21"/>
        </w:rPr>
        <w:t>11</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该城市西北部外围向市中心的交通时间相对短</w:t>
      </w:r>
      <w:r w:rsidRPr="00550DA2">
        <w:rPr>
          <w:rFonts w:ascii="宋体" w:eastAsia="宋体" w:hAnsi="宋体"/>
          <w:sz w:val="21"/>
        </w:rPr>
        <w:t>,</w:t>
      </w:r>
      <w:r w:rsidRPr="00550DA2">
        <w:rPr>
          <w:rFonts w:ascii="宋体" w:eastAsia="宋体" w:hAnsi="宋体" w:hint="eastAsia"/>
          <w:sz w:val="21"/>
        </w:rPr>
        <w:t>交通相对便利</w:t>
      </w:r>
      <w:r w:rsidRPr="00550DA2">
        <w:rPr>
          <w:rFonts w:ascii="宋体" w:eastAsia="宋体" w:hAnsi="宋体"/>
          <w:sz w:val="21"/>
        </w:rPr>
        <w:t>,</w:t>
      </w:r>
      <w:r w:rsidRPr="00550DA2">
        <w:rPr>
          <w:rFonts w:ascii="宋体" w:eastAsia="宋体" w:hAnsi="宋体" w:hint="eastAsia"/>
          <w:sz w:val="21"/>
        </w:rPr>
        <w:t>未来兴建公租房应选择的方位是西北部。公租房应建在靠近城市外围但交通便利处。</w:t>
      </w:r>
    </w:p>
    <w:p w:rsidR="00440AD6" w:rsidRPr="00550DA2" w:rsidRDefault="00440AD6" w:rsidP="00440AD6">
      <w:pPr>
        <w:rPr>
          <w:rFonts w:ascii="宋体" w:eastAsia="宋体" w:hAnsi="宋体"/>
          <w:sz w:val="21"/>
        </w:rPr>
      </w:pPr>
      <w:r w:rsidRPr="00550DA2">
        <w:rPr>
          <w:rFonts w:ascii="宋体" w:eastAsia="宋体" w:hAnsi="宋体"/>
          <w:sz w:val="21"/>
        </w:rPr>
        <w:t>12.(1)</w:t>
      </w:r>
      <w:r w:rsidRPr="00550DA2">
        <w:rPr>
          <w:rFonts w:ascii="宋体" w:eastAsia="宋体" w:hAnsi="宋体" w:hint="eastAsia"/>
          <w:sz w:val="21"/>
        </w:rPr>
        <w:t>由中心城区向郊区减少</w:t>
      </w:r>
      <w:r w:rsidRPr="00550DA2">
        <w:rPr>
          <w:rFonts w:ascii="宋体" w:eastAsia="宋体" w:hAnsi="宋体"/>
          <w:sz w:val="21"/>
        </w:rPr>
        <w:t>,</w:t>
      </w:r>
      <w:r w:rsidRPr="00550DA2">
        <w:rPr>
          <w:rFonts w:ascii="宋体" w:eastAsia="宋体" w:hAnsi="宋体" w:hint="eastAsia"/>
          <w:sz w:val="21"/>
        </w:rPr>
        <w:t>人口密度差异大。影响因素</w:t>
      </w:r>
      <w:r w:rsidRPr="00550DA2">
        <w:rPr>
          <w:rFonts w:ascii="宋体" w:eastAsia="宋体" w:hAnsi="宋体"/>
          <w:sz w:val="21"/>
        </w:rPr>
        <w:t>:</w:t>
      </w:r>
      <w:r w:rsidRPr="00550DA2">
        <w:rPr>
          <w:rFonts w:ascii="宋体" w:eastAsia="宋体" w:hAnsi="宋体" w:hint="eastAsia"/>
          <w:sz w:val="21"/>
        </w:rPr>
        <w:t>地形、经济发展、交通、发展历史等。</w:t>
      </w:r>
    </w:p>
    <w:p w:rsidR="00440AD6" w:rsidRPr="00550DA2" w:rsidRDefault="00440AD6" w:rsidP="00440AD6">
      <w:pPr>
        <w:rPr>
          <w:rFonts w:ascii="宋体" w:eastAsia="宋体" w:hAnsi="宋体"/>
          <w:sz w:val="21"/>
        </w:rPr>
      </w:pPr>
      <w:r w:rsidRPr="00550DA2">
        <w:rPr>
          <w:rFonts w:ascii="宋体" w:eastAsia="宋体" w:hAnsi="宋体"/>
          <w:sz w:val="21"/>
        </w:rPr>
        <w:t>(2)Sl</w:t>
      </w:r>
      <w:r w:rsidRPr="00550DA2">
        <w:rPr>
          <w:rFonts w:ascii="宋体" w:eastAsia="宋体" w:hAnsi="宋体" w:hint="eastAsia"/>
          <w:sz w:val="21"/>
        </w:rPr>
        <w:t>线与</w:t>
      </w:r>
      <w:r w:rsidRPr="00550DA2">
        <w:rPr>
          <w:rFonts w:ascii="宋体" w:eastAsia="宋体" w:hAnsi="宋体"/>
          <w:sz w:val="21"/>
        </w:rPr>
        <w:t>1</w:t>
      </w:r>
      <w:r w:rsidRPr="00550DA2">
        <w:rPr>
          <w:rFonts w:ascii="宋体" w:eastAsia="宋体" w:hAnsi="宋体" w:hint="eastAsia"/>
          <w:sz w:val="21"/>
        </w:rPr>
        <w:t>号线、</w:t>
      </w:r>
      <w:r w:rsidRPr="00550DA2">
        <w:rPr>
          <w:rFonts w:ascii="宋体" w:eastAsia="宋体" w:hAnsi="宋体"/>
          <w:sz w:val="21"/>
        </w:rPr>
        <w:t>6</w:t>
      </w:r>
      <w:r w:rsidRPr="00550DA2">
        <w:rPr>
          <w:rFonts w:ascii="宋体" w:eastAsia="宋体" w:hAnsi="宋体" w:hint="eastAsia"/>
          <w:sz w:val="21"/>
        </w:rPr>
        <w:t>号线</w:t>
      </w:r>
      <w:r w:rsidRPr="00550DA2">
        <w:rPr>
          <w:rFonts w:ascii="宋体" w:eastAsia="宋体" w:hAnsi="宋体"/>
          <w:sz w:val="21"/>
        </w:rPr>
        <w:t>(</w:t>
      </w:r>
      <w:r w:rsidRPr="00550DA2">
        <w:rPr>
          <w:rFonts w:ascii="宋体" w:eastAsia="宋体" w:hAnsi="宋体" w:hint="eastAsia"/>
          <w:sz w:val="21"/>
        </w:rPr>
        <w:t>在建</w:t>
      </w:r>
      <w:r w:rsidRPr="00550DA2">
        <w:rPr>
          <w:rFonts w:ascii="宋体" w:eastAsia="宋体" w:hAnsi="宋体"/>
          <w:sz w:val="21"/>
        </w:rPr>
        <w:t>)</w:t>
      </w:r>
      <w:r w:rsidRPr="00550DA2">
        <w:rPr>
          <w:rFonts w:ascii="宋体" w:eastAsia="宋体" w:hAnsi="宋体" w:hint="eastAsia"/>
          <w:sz w:val="21"/>
        </w:rPr>
        <w:t>等连接</w:t>
      </w:r>
      <w:r w:rsidRPr="00550DA2">
        <w:rPr>
          <w:rFonts w:ascii="宋体" w:eastAsia="宋体" w:hAnsi="宋体"/>
          <w:sz w:val="21"/>
        </w:rPr>
        <w:t>,</w:t>
      </w:r>
      <w:r w:rsidRPr="00550DA2">
        <w:rPr>
          <w:rFonts w:ascii="宋体" w:eastAsia="宋体" w:hAnsi="宋体" w:hint="eastAsia"/>
          <w:sz w:val="21"/>
        </w:rPr>
        <w:t>提高门头沟区交通通达性</w:t>
      </w:r>
      <w:r w:rsidRPr="00550DA2">
        <w:rPr>
          <w:rFonts w:ascii="宋体" w:eastAsia="宋体" w:hAnsi="宋体"/>
          <w:sz w:val="21"/>
        </w:rPr>
        <w:t>;</w:t>
      </w:r>
      <w:r w:rsidRPr="00550DA2">
        <w:rPr>
          <w:rFonts w:ascii="宋体" w:eastAsia="宋体" w:hAnsi="宋体" w:hint="eastAsia"/>
          <w:sz w:val="21"/>
        </w:rPr>
        <w:t>带动门头沟区商业、服务业等相关产业发展</w:t>
      </w:r>
      <w:r w:rsidRPr="00550DA2">
        <w:rPr>
          <w:rFonts w:ascii="宋体" w:eastAsia="宋体" w:hAnsi="宋体"/>
          <w:sz w:val="21"/>
        </w:rPr>
        <w:t>;</w:t>
      </w:r>
      <w:r w:rsidRPr="00550DA2">
        <w:rPr>
          <w:rFonts w:ascii="宋体" w:eastAsia="宋体" w:hAnsi="宋体" w:hint="eastAsia"/>
          <w:sz w:val="21"/>
        </w:rPr>
        <w:t>促进人口向</w:t>
      </w:r>
      <w:r w:rsidRPr="00550DA2">
        <w:rPr>
          <w:rFonts w:ascii="宋体" w:eastAsia="宋体" w:hAnsi="宋体"/>
          <w:sz w:val="21"/>
        </w:rPr>
        <w:t>Sl</w:t>
      </w:r>
      <w:r w:rsidRPr="00550DA2">
        <w:rPr>
          <w:rFonts w:ascii="宋体" w:eastAsia="宋体" w:hAnsi="宋体" w:hint="eastAsia"/>
          <w:sz w:val="21"/>
        </w:rPr>
        <w:t>线沿线聚集</w:t>
      </w:r>
      <w:r w:rsidRPr="00550DA2">
        <w:rPr>
          <w:rFonts w:ascii="宋体" w:eastAsia="宋体" w:hAnsi="宋体"/>
          <w:sz w:val="21"/>
        </w:rPr>
        <w:t>;</w:t>
      </w:r>
      <w:r w:rsidRPr="00550DA2">
        <w:rPr>
          <w:rFonts w:ascii="宋体" w:eastAsia="宋体" w:hAnsi="宋体" w:hint="eastAsia"/>
          <w:sz w:val="21"/>
        </w:rPr>
        <w:t>增加当地环境压力。</w:t>
      </w:r>
    </w:p>
    <w:p w:rsidR="00440AD6" w:rsidRPr="00550DA2" w:rsidRDefault="00440AD6" w:rsidP="00440AD6">
      <w:pPr>
        <w:rPr>
          <w:rFonts w:ascii="宋体" w:eastAsia="宋体" w:hAnsi="宋体"/>
          <w:sz w:val="21"/>
        </w:rPr>
      </w:pPr>
      <w:r w:rsidRPr="00550DA2">
        <w:rPr>
          <w:rFonts w:ascii="宋体" w:eastAsia="宋体" w:hAnsi="宋体"/>
          <w:sz w:val="21"/>
        </w:rPr>
        <w:t>(3)</w:t>
      </w:r>
      <w:r w:rsidRPr="00550DA2">
        <w:rPr>
          <w:rFonts w:ascii="宋体" w:eastAsia="宋体" w:hAnsi="宋体" w:hint="eastAsia"/>
          <w:sz w:val="21"/>
        </w:rPr>
        <w:t>充分挖掘历史文化资源优势</w:t>
      </w:r>
      <w:r w:rsidRPr="00550DA2">
        <w:rPr>
          <w:rFonts w:ascii="宋体" w:eastAsia="宋体" w:hAnsi="宋体"/>
          <w:sz w:val="21"/>
        </w:rPr>
        <w:t>,</w:t>
      </w:r>
      <w:r w:rsidRPr="00550DA2">
        <w:rPr>
          <w:rFonts w:ascii="宋体" w:eastAsia="宋体" w:hAnsi="宋体" w:hint="eastAsia"/>
          <w:sz w:val="21"/>
        </w:rPr>
        <w:t>打造高品质旅游业</w:t>
      </w:r>
      <w:r w:rsidRPr="00550DA2">
        <w:rPr>
          <w:rFonts w:ascii="宋体" w:eastAsia="宋体" w:hAnsi="宋体"/>
          <w:sz w:val="21"/>
        </w:rPr>
        <w:t>;</w:t>
      </w:r>
      <w:r w:rsidRPr="00550DA2">
        <w:rPr>
          <w:rFonts w:ascii="宋体" w:eastAsia="宋体" w:hAnsi="宋体" w:hint="eastAsia"/>
          <w:sz w:val="21"/>
        </w:rPr>
        <w:t>迁出商品批发等产业</w:t>
      </w:r>
      <w:r w:rsidRPr="00550DA2">
        <w:rPr>
          <w:rFonts w:ascii="宋体" w:eastAsia="宋体" w:hAnsi="宋体"/>
          <w:sz w:val="21"/>
        </w:rPr>
        <w:t>;</w:t>
      </w:r>
      <w:r w:rsidRPr="00550DA2">
        <w:rPr>
          <w:rFonts w:ascii="宋体" w:eastAsia="宋体" w:hAnsi="宋体" w:hint="eastAsia"/>
          <w:sz w:val="21"/>
        </w:rPr>
        <w:t>大力发展文化创意、商业、金融、高新技术等产业</w:t>
      </w:r>
      <w:r w:rsidRPr="00550DA2">
        <w:rPr>
          <w:rFonts w:ascii="宋体" w:eastAsia="宋体" w:hAnsi="宋体"/>
          <w:sz w:val="21"/>
        </w:rPr>
        <w:t>;</w:t>
      </w:r>
      <w:r w:rsidRPr="00550DA2">
        <w:rPr>
          <w:rFonts w:ascii="宋体" w:eastAsia="宋体" w:hAnsi="宋体" w:hint="eastAsia"/>
          <w:sz w:val="21"/>
        </w:rPr>
        <w:t>改造完善基础设施</w:t>
      </w:r>
      <w:r w:rsidRPr="00550DA2">
        <w:rPr>
          <w:rFonts w:ascii="宋体" w:eastAsia="宋体" w:hAnsi="宋体"/>
          <w:sz w:val="21"/>
        </w:rPr>
        <w:t>,</w:t>
      </w:r>
      <w:r w:rsidRPr="00550DA2">
        <w:rPr>
          <w:rFonts w:ascii="宋体" w:eastAsia="宋体" w:hAnsi="宋体" w:hint="eastAsia"/>
          <w:sz w:val="21"/>
        </w:rPr>
        <w:t>改善居民生活环境。</w:t>
      </w:r>
    </w:p>
    <w:p w:rsidR="00440AD6" w:rsidRPr="00550DA2" w:rsidRDefault="00440AD6" w:rsidP="00440AD6">
      <w:pPr>
        <w:rPr>
          <w:rFonts w:ascii="宋体" w:eastAsia="宋体" w:hAnsi="宋体"/>
          <w:sz w:val="21"/>
        </w:rPr>
      </w:pPr>
      <w:r w:rsidRPr="00550DA2">
        <w:rPr>
          <w:rFonts w:ascii="宋体" w:eastAsia="宋体" w:hAnsi="宋体"/>
          <w:sz w:val="21"/>
        </w:rPr>
        <w:t>[</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(1)</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结合图示信息</w:t>
      </w:r>
      <w:r w:rsidRPr="00550DA2">
        <w:rPr>
          <w:rFonts w:ascii="宋体" w:eastAsia="宋体" w:hAnsi="宋体"/>
          <w:sz w:val="21"/>
        </w:rPr>
        <w:t>,</w:t>
      </w:r>
      <w:r w:rsidRPr="00550DA2">
        <w:rPr>
          <w:rFonts w:ascii="宋体" w:eastAsia="宋体" w:hAnsi="宋体" w:hint="eastAsia"/>
          <w:sz w:val="21"/>
        </w:rPr>
        <w:t>可直接读出北京市人口空间分布特点</w:t>
      </w:r>
      <w:r w:rsidRPr="00550DA2">
        <w:rPr>
          <w:rFonts w:ascii="宋体" w:eastAsia="宋体" w:hAnsi="宋体"/>
          <w:sz w:val="21"/>
        </w:rPr>
        <w:t>,</w:t>
      </w:r>
      <w:r w:rsidRPr="00550DA2">
        <w:rPr>
          <w:rFonts w:ascii="宋体" w:eastAsia="宋体" w:hAnsi="宋体" w:hint="eastAsia"/>
          <w:sz w:val="21"/>
        </w:rPr>
        <w:t>并结合所学知识说明主要影响因素。第</w:t>
      </w:r>
      <w:r w:rsidRPr="00550DA2">
        <w:rPr>
          <w:rFonts w:ascii="宋体" w:eastAsia="宋体" w:hAnsi="宋体"/>
          <w:sz w:val="21"/>
        </w:rPr>
        <w:t>(2)</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轨道交通建设可提高交通通达度</w:t>
      </w:r>
      <w:r w:rsidRPr="00550DA2">
        <w:rPr>
          <w:rFonts w:ascii="宋体" w:eastAsia="宋体" w:hAnsi="宋体"/>
          <w:sz w:val="21"/>
        </w:rPr>
        <w:t>,</w:t>
      </w:r>
      <w:r w:rsidRPr="00550DA2">
        <w:rPr>
          <w:rFonts w:ascii="宋体" w:eastAsia="宋体" w:hAnsi="宋体" w:hint="eastAsia"/>
          <w:sz w:val="21"/>
        </w:rPr>
        <w:t>带动商业和服务业发展</w:t>
      </w:r>
      <w:r w:rsidRPr="00550DA2">
        <w:rPr>
          <w:rFonts w:ascii="宋体" w:eastAsia="宋体" w:hAnsi="宋体"/>
          <w:sz w:val="21"/>
        </w:rPr>
        <w:t>,</w:t>
      </w:r>
      <w:r w:rsidRPr="00550DA2">
        <w:rPr>
          <w:rFonts w:ascii="宋体" w:eastAsia="宋体" w:hAnsi="宋体" w:hint="eastAsia"/>
          <w:sz w:val="21"/>
        </w:rPr>
        <w:t>促进人口集聚</w:t>
      </w:r>
      <w:r w:rsidRPr="00550DA2">
        <w:rPr>
          <w:rFonts w:ascii="宋体" w:eastAsia="宋体" w:hAnsi="宋体"/>
          <w:sz w:val="21"/>
        </w:rPr>
        <w:t>,</w:t>
      </w:r>
      <w:r w:rsidRPr="00550DA2">
        <w:rPr>
          <w:rFonts w:ascii="宋体" w:eastAsia="宋体" w:hAnsi="宋体" w:hint="eastAsia"/>
          <w:sz w:val="21"/>
        </w:rPr>
        <w:t>但也给环境带来一定压力。第</w:t>
      </w:r>
      <w:r w:rsidRPr="00550DA2">
        <w:rPr>
          <w:rFonts w:ascii="宋体" w:eastAsia="宋体" w:hAnsi="宋体"/>
          <w:sz w:val="21"/>
        </w:rPr>
        <w:t>(3)</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从发展旅游、文化创意、商业、金融、高新技术等产业和完善基础设施等方面提出措施。</w:t>
      </w:r>
    </w:p>
    <w:p w:rsidR="00440AD6" w:rsidRPr="00550DA2" w:rsidRDefault="00440AD6" w:rsidP="00440AD6">
      <w:pPr>
        <w:rPr>
          <w:rFonts w:ascii="宋体" w:eastAsia="宋体" w:hAnsi="宋体"/>
          <w:sz w:val="21"/>
        </w:rPr>
      </w:pPr>
      <w:r w:rsidRPr="00550DA2">
        <w:rPr>
          <w:rFonts w:ascii="宋体" w:eastAsia="宋体" w:hAnsi="宋体"/>
          <w:sz w:val="21"/>
        </w:rPr>
        <w:t>13.(1)</w:t>
      </w:r>
      <w:r w:rsidRPr="00550DA2">
        <w:rPr>
          <w:rFonts w:ascii="宋体" w:eastAsia="宋体" w:hAnsi="宋体" w:hint="eastAsia"/>
          <w:sz w:val="21"/>
        </w:rPr>
        <w:t>早期</w:t>
      </w:r>
      <w:r w:rsidRPr="00550DA2">
        <w:rPr>
          <w:rFonts w:ascii="宋体" w:eastAsia="宋体" w:hAnsi="宋体"/>
          <w:sz w:val="21"/>
        </w:rPr>
        <w:t>,</w:t>
      </w:r>
      <w:r w:rsidRPr="00550DA2">
        <w:rPr>
          <w:rFonts w:ascii="宋体" w:eastAsia="宋体" w:hAnsi="宋体" w:hint="eastAsia"/>
          <w:sz w:val="21"/>
        </w:rPr>
        <w:t>太行山地区地势平坦</w:t>
      </w:r>
      <w:r w:rsidRPr="00550DA2">
        <w:rPr>
          <w:rFonts w:ascii="宋体" w:eastAsia="宋体" w:hAnsi="宋体"/>
          <w:sz w:val="21"/>
        </w:rPr>
        <w:t>,</w:t>
      </w:r>
      <w:r w:rsidRPr="00550DA2">
        <w:rPr>
          <w:rFonts w:ascii="宋体" w:eastAsia="宋体" w:hAnsi="宋体" w:hint="eastAsia"/>
          <w:sz w:val="21"/>
        </w:rPr>
        <w:t>形成曲流现象。随着地壳的整体抬升</w:t>
      </w:r>
      <w:r w:rsidRPr="00550DA2">
        <w:rPr>
          <w:rFonts w:ascii="宋体" w:eastAsia="宋体" w:hAnsi="宋体"/>
          <w:sz w:val="21"/>
        </w:rPr>
        <w:t>,</w:t>
      </w:r>
      <w:r w:rsidRPr="00550DA2">
        <w:rPr>
          <w:rFonts w:ascii="宋体" w:eastAsia="宋体" w:hAnsi="宋体" w:hint="eastAsia"/>
          <w:sz w:val="21"/>
        </w:rPr>
        <w:t>流水沿着曲流的河床侵蚀下切</w:t>
      </w:r>
      <w:r w:rsidRPr="00550DA2">
        <w:rPr>
          <w:rFonts w:ascii="宋体" w:eastAsia="宋体" w:hAnsi="宋体"/>
          <w:sz w:val="21"/>
        </w:rPr>
        <w:t>,</w:t>
      </w:r>
      <w:r w:rsidRPr="00550DA2">
        <w:rPr>
          <w:rFonts w:ascii="宋体" w:eastAsia="宋体" w:hAnsi="宋体" w:hint="eastAsia"/>
          <w:sz w:val="21"/>
        </w:rPr>
        <w:t>形成峡谷</w:t>
      </w:r>
      <w:r w:rsidRPr="00550DA2">
        <w:rPr>
          <w:rFonts w:ascii="宋体" w:eastAsia="宋体" w:hAnsi="宋体"/>
          <w:sz w:val="21"/>
        </w:rPr>
        <w:t>(</w:t>
      </w:r>
      <w:r w:rsidRPr="00550DA2">
        <w:rPr>
          <w:rFonts w:ascii="宋体" w:eastAsia="宋体" w:hAnsi="宋体" w:hint="eastAsia"/>
          <w:sz w:val="21"/>
        </w:rPr>
        <w:t>曲峡地貌</w:t>
      </w:r>
      <w:r w:rsidRPr="00550DA2">
        <w:rPr>
          <w:rFonts w:ascii="宋体" w:eastAsia="宋体" w:hAnsi="宋体"/>
          <w:sz w:val="21"/>
        </w:rPr>
        <w:t>)</w:t>
      </w:r>
      <w:r w:rsidRPr="00550DA2">
        <w:rPr>
          <w:rFonts w:ascii="宋体" w:eastAsia="宋体" w:hAnsi="宋体" w:hint="eastAsia"/>
          <w:sz w:val="21"/>
        </w:rPr>
        <w:t>。</w:t>
      </w:r>
    </w:p>
    <w:p w:rsidR="00440AD6" w:rsidRPr="00550DA2" w:rsidRDefault="00440AD6" w:rsidP="00440AD6">
      <w:pPr>
        <w:rPr>
          <w:rFonts w:ascii="宋体" w:eastAsia="宋体" w:hAnsi="宋体"/>
          <w:sz w:val="21"/>
        </w:rPr>
      </w:pPr>
      <w:r w:rsidRPr="00550DA2">
        <w:rPr>
          <w:rFonts w:ascii="宋体" w:eastAsia="宋体" w:hAnsi="宋体"/>
          <w:sz w:val="21"/>
        </w:rPr>
        <w:t>(2)a.</w:t>
      </w:r>
      <w:r w:rsidRPr="00550DA2">
        <w:rPr>
          <w:rFonts w:ascii="宋体" w:eastAsia="宋体" w:hAnsi="宋体" w:hint="eastAsia"/>
          <w:sz w:val="21"/>
        </w:rPr>
        <w:t>河湾凸岸的水流速度较缓</w:t>
      </w:r>
      <w:r w:rsidRPr="00550DA2">
        <w:rPr>
          <w:rFonts w:ascii="宋体" w:eastAsia="宋体" w:hAnsi="宋体"/>
          <w:sz w:val="21"/>
        </w:rPr>
        <w:t>,</w:t>
      </w:r>
      <w:r w:rsidRPr="00550DA2">
        <w:rPr>
          <w:rFonts w:ascii="宋体" w:eastAsia="宋体" w:hAnsi="宋体" w:hint="eastAsia"/>
          <w:sz w:val="21"/>
        </w:rPr>
        <w:t>以沉积作用为主</w:t>
      </w:r>
      <w:r w:rsidRPr="00550DA2">
        <w:rPr>
          <w:rFonts w:ascii="宋体" w:eastAsia="宋体" w:hAnsi="宋体"/>
          <w:sz w:val="21"/>
        </w:rPr>
        <w:t>;</w:t>
      </w:r>
      <w:r w:rsidRPr="00550DA2">
        <w:rPr>
          <w:rFonts w:ascii="宋体" w:eastAsia="宋体" w:hAnsi="宋体" w:hint="eastAsia"/>
          <w:sz w:val="21"/>
        </w:rPr>
        <w:t>地势平坦</w:t>
      </w:r>
      <w:r w:rsidRPr="00550DA2">
        <w:rPr>
          <w:rFonts w:ascii="宋体" w:eastAsia="宋体" w:hAnsi="宋体"/>
          <w:sz w:val="21"/>
        </w:rPr>
        <w:t>,</w:t>
      </w:r>
      <w:r w:rsidRPr="00550DA2">
        <w:rPr>
          <w:rFonts w:ascii="宋体" w:eastAsia="宋体" w:hAnsi="宋体" w:hint="eastAsia"/>
          <w:sz w:val="21"/>
        </w:rPr>
        <w:t>土地肥沃</w:t>
      </w:r>
      <w:r w:rsidRPr="00550DA2">
        <w:rPr>
          <w:rFonts w:ascii="宋体" w:eastAsia="宋体" w:hAnsi="宋体"/>
          <w:sz w:val="21"/>
        </w:rPr>
        <w:t>;</w:t>
      </w:r>
      <w:r w:rsidRPr="00550DA2">
        <w:rPr>
          <w:rFonts w:ascii="宋体" w:eastAsia="宋体" w:hAnsi="宋体" w:hint="eastAsia"/>
          <w:sz w:val="21"/>
        </w:rPr>
        <w:t>河岸不易崩塌</w:t>
      </w:r>
      <w:r w:rsidRPr="00550DA2">
        <w:rPr>
          <w:rFonts w:ascii="宋体" w:eastAsia="宋体" w:hAnsi="宋体"/>
          <w:sz w:val="21"/>
        </w:rPr>
        <w:t>,</w:t>
      </w:r>
      <w:r w:rsidRPr="00550DA2">
        <w:rPr>
          <w:rFonts w:ascii="宋体" w:eastAsia="宋体" w:hAnsi="宋体" w:hint="eastAsia"/>
          <w:sz w:val="21"/>
        </w:rPr>
        <w:t>居住环境较为安全。</w:t>
      </w:r>
    </w:p>
    <w:p w:rsidR="00440AD6" w:rsidRPr="00550DA2" w:rsidRDefault="00440AD6" w:rsidP="00440AD6">
      <w:pPr>
        <w:rPr>
          <w:rFonts w:ascii="宋体" w:eastAsia="宋体" w:hAnsi="宋体"/>
          <w:sz w:val="21"/>
        </w:rPr>
      </w:pPr>
      <w:r w:rsidRPr="00550DA2">
        <w:rPr>
          <w:rFonts w:ascii="宋体" w:eastAsia="宋体" w:hAnsi="宋体"/>
          <w:sz w:val="21"/>
        </w:rPr>
        <w:t>b.</w:t>
      </w:r>
      <w:r w:rsidRPr="00550DA2">
        <w:rPr>
          <w:rFonts w:ascii="宋体" w:eastAsia="宋体" w:hAnsi="宋体" w:hint="eastAsia"/>
          <w:sz w:val="21"/>
        </w:rPr>
        <w:t>拒马河的水量大</w:t>
      </w:r>
      <w:r w:rsidRPr="00550DA2">
        <w:rPr>
          <w:rFonts w:ascii="宋体" w:eastAsia="宋体" w:hAnsi="宋体"/>
          <w:sz w:val="21"/>
        </w:rPr>
        <w:t>,</w:t>
      </w:r>
      <w:r w:rsidRPr="00550DA2">
        <w:rPr>
          <w:rFonts w:ascii="宋体" w:eastAsia="宋体" w:hAnsi="宋体" w:hint="eastAsia"/>
          <w:sz w:val="21"/>
        </w:rPr>
        <w:t>流速快</w:t>
      </w:r>
      <w:r w:rsidRPr="00550DA2">
        <w:rPr>
          <w:rFonts w:ascii="宋体" w:eastAsia="宋体" w:hAnsi="宋体"/>
          <w:sz w:val="21"/>
        </w:rPr>
        <w:t>,</w:t>
      </w:r>
      <w:r w:rsidRPr="00550DA2">
        <w:rPr>
          <w:rFonts w:ascii="宋体" w:eastAsia="宋体" w:hAnsi="宋体" w:hint="eastAsia"/>
          <w:sz w:val="21"/>
        </w:rPr>
        <w:t>不利于修桥</w:t>
      </w:r>
      <w:r w:rsidRPr="00550DA2">
        <w:rPr>
          <w:rFonts w:ascii="宋体" w:eastAsia="宋体" w:hAnsi="宋体"/>
          <w:sz w:val="21"/>
        </w:rPr>
        <w:t>;</w:t>
      </w:r>
      <w:r w:rsidRPr="00550DA2">
        <w:rPr>
          <w:rFonts w:ascii="宋体" w:eastAsia="宋体" w:hAnsi="宋体" w:hint="eastAsia"/>
          <w:sz w:val="21"/>
        </w:rPr>
        <w:t>河湾处河面展宽</w:t>
      </w:r>
      <w:r w:rsidRPr="00550DA2">
        <w:rPr>
          <w:rFonts w:ascii="宋体" w:eastAsia="宋体" w:hAnsi="宋体"/>
          <w:sz w:val="21"/>
        </w:rPr>
        <w:t>,</w:t>
      </w:r>
      <w:r w:rsidRPr="00550DA2">
        <w:rPr>
          <w:rFonts w:ascii="宋体" w:eastAsia="宋体" w:hAnsi="宋体" w:hint="eastAsia"/>
          <w:sz w:val="21"/>
        </w:rPr>
        <w:t>且水流受到阻挡</w:t>
      </w:r>
      <w:r w:rsidRPr="00550DA2">
        <w:rPr>
          <w:rFonts w:ascii="宋体" w:eastAsia="宋体" w:hAnsi="宋体"/>
          <w:sz w:val="21"/>
        </w:rPr>
        <w:t>,</w:t>
      </w:r>
      <w:r w:rsidRPr="00550DA2">
        <w:rPr>
          <w:rFonts w:ascii="宋体" w:eastAsia="宋体" w:hAnsi="宋体" w:hint="eastAsia"/>
          <w:sz w:val="21"/>
        </w:rPr>
        <w:t>流速减慢</w:t>
      </w:r>
      <w:r w:rsidRPr="00550DA2">
        <w:rPr>
          <w:rFonts w:ascii="宋体" w:eastAsia="宋体" w:hAnsi="宋体"/>
          <w:sz w:val="21"/>
        </w:rPr>
        <w:t>,</w:t>
      </w:r>
      <w:r w:rsidRPr="00550DA2">
        <w:rPr>
          <w:rFonts w:ascii="宋体" w:eastAsia="宋体" w:hAnsi="宋体" w:hint="eastAsia"/>
          <w:sz w:val="21"/>
        </w:rPr>
        <w:t>便于舟楫往来</w:t>
      </w:r>
      <w:r w:rsidRPr="00550DA2">
        <w:rPr>
          <w:rFonts w:ascii="宋体" w:eastAsia="宋体" w:hAnsi="宋体"/>
          <w:sz w:val="21"/>
        </w:rPr>
        <w:t>;</w:t>
      </w:r>
      <w:r w:rsidRPr="00550DA2">
        <w:rPr>
          <w:rFonts w:ascii="宋体" w:eastAsia="宋体" w:hAnsi="宋体" w:hint="eastAsia"/>
          <w:sz w:val="21"/>
        </w:rPr>
        <w:t>河湾处村落聚集</w:t>
      </w:r>
      <w:r w:rsidRPr="00550DA2">
        <w:rPr>
          <w:rFonts w:ascii="宋体" w:eastAsia="宋体" w:hAnsi="宋体"/>
          <w:sz w:val="21"/>
        </w:rPr>
        <w:t>,</w:t>
      </w:r>
      <w:r w:rsidRPr="00550DA2">
        <w:rPr>
          <w:rFonts w:ascii="宋体" w:eastAsia="宋体" w:hAnsi="宋体" w:hint="eastAsia"/>
          <w:sz w:val="21"/>
        </w:rPr>
        <w:t>人口较多</w:t>
      </w:r>
      <w:r w:rsidRPr="00550DA2">
        <w:rPr>
          <w:rFonts w:ascii="宋体" w:eastAsia="宋体" w:hAnsi="宋体"/>
          <w:sz w:val="21"/>
        </w:rPr>
        <w:t>,</w:t>
      </w:r>
      <w:r w:rsidRPr="00550DA2">
        <w:rPr>
          <w:rFonts w:ascii="宋体" w:eastAsia="宋体" w:hAnsi="宋体" w:hint="eastAsia"/>
          <w:sz w:val="21"/>
        </w:rPr>
        <w:t>设立渡口便于居民出行。</w:t>
      </w:r>
    </w:p>
    <w:p w:rsidR="00440AD6" w:rsidRPr="00550DA2" w:rsidRDefault="00440AD6" w:rsidP="00440AD6">
      <w:pPr>
        <w:rPr>
          <w:rFonts w:ascii="宋体" w:eastAsia="宋体" w:hAnsi="宋体"/>
          <w:sz w:val="21"/>
        </w:rPr>
      </w:pPr>
      <w:r w:rsidRPr="00550DA2">
        <w:rPr>
          <w:rFonts w:ascii="宋体" w:eastAsia="宋体" w:hAnsi="宋体"/>
          <w:sz w:val="21"/>
        </w:rPr>
        <w:t>(3)</w:t>
      </w:r>
      <w:r w:rsidRPr="00550DA2">
        <w:rPr>
          <w:rFonts w:ascii="宋体" w:eastAsia="宋体" w:hAnsi="宋体" w:hint="eastAsia"/>
          <w:sz w:val="21"/>
        </w:rPr>
        <w:t>萧条</w:t>
      </w:r>
      <w:r w:rsidRPr="00550DA2">
        <w:rPr>
          <w:rFonts w:ascii="宋体" w:eastAsia="宋体" w:hAnsi="宋体"/>
          <w:sz w:val="21"/>
        </w:rPr>
        <w:t>:</w:t>
      </w:r>
      <w:r w:rsidRPr="00550DA2">
        <w:rPr>
          <w:rFonts w:ascii="宋体" w:eastAsia="宋体" w:hAnsi="宋体" w:hint="eastAsia"/>
          <w:sz w:val="21"/>
        </w:rPr>
        <w:t>十渡镇地处山区</w:t>
      </w:r>
      <w:r w:rsidRPr="00550DA2">
        <w:rPr>
          <w:rFonts w:ascii="宋体" w:eastAsia="宋体" w:hAnsi="宋体"/>
          <w:sz w:val="21"/>
        </w:rPr>
        <w:t>,</w:t>
      </w:r>
      <w:r w:rsidRPr="00550DA2">
        <w:rPr>
          <w:rFonts w:ascii="宋体" w:eastAsia="宋体" w:hAnsi="宋体" w:hint="eastAsia"/>
          <w:sz w:val="21"/>
        </w:rPr>
        <w:t>交通不便</w:t>
      </w:r>
      <w:r w:rsidRPr="00550DA2">
        <w:rPr>
          <w:rFonts w:ascii="宋体" w:eastAsia="宋体" w:hAnsi="宋体"/>
          <w:sz w:val="21"/>
        </w:rPr>
        <w:t>,</w:t>
      </w:r>
      <w:r w:rsidRPr="00550DA2">
        <w:rPr>
          <w:rFonts w:ascii="宋体" w:eastAsia="宋体" w:hAnsi="宋体" w:hint="eastAsia"/>
          <w:sz w:val="21"/>
        </w:rPr>
        <w:t>经济落后</w:t>
      </w:r>
      <w:r w:rsidRPr="00550DA2">
        <w:rPr>
          <w:rFonts w:ascii="宋体" w:eastAsia="宋体" w:hAnsi="宋体"/>
          <w:sz w:val="21"/>
        </w:rPr>
        <w:t>;</w:t>
      </w:r>
      <w:r w:rsidRPr="00550DA2">
        <w:rPr>
          <w:rFonts w:ascii="宋体" w:eastAsia="宋体" w:hAnsi="宋体" w:hint="eastAsia"/>
          <w:sz w:val="21"/>
        </w:rPr>
        <w:t>邻近北京城区</w:t>
      </w:r>
      <w:r w:rsidRPr="00550DA2">
        <w:rPr>
          <w:rFonts w:ascii="宋体" w:eastAsia="宋体" w:hAnsi="宋体"/>
          <w:sz w:val="21"/>
        </w:rPr>
        <w:t>,</w:t>
      </w:r>
      <w:r w:rsidRPr="00550DA2">
        <w:rPr>
          <w:rFonts w:ascii="宋体" w:eastAsia="宋体" w:hAnsi="宋体" w:hint="eastAsia"/>
          <w:sz w:val="21"/>
        </w:rPr>
        <w:t>大量劳动力进城务工、居住</w:t>
      </w:r>
      <w:r w:rsidRPr="00550DA2">
        <w:rPr>
          <w:rFonts w:ascii="宋体" w:eastAsia="宋体" w:hAnsi="宋体"/>
          <w:sz w:val="21"/>
        </w:rPr>
        <w:t>,</w:t>
      </w:r>
      <w:r w:rsidRPr="00550DA2">
        <w:rPr>
          <w:rFonts w:ascii="宋体" w:eastAsia="宋体" w:hAnsi="宋体" w:hint="eastAsia"/>
          <w:sz w:val="21"/>
        </w:rPr>
        <w:t>导致村庄的人口流失。</w:t>
      </w:r>
    </w:p>
    <w:p w:rsidR="00440AD6" w:rsidRPr="00550DA2" w:rsidRDefault="00440AD6" w:rsidP="00440AD6">
      <w:pPr>
        <w:rPr>
          <w:rFonts w:ascii="宋体" w:eastAsia="宋体" w:hAnsi="宋体"/>
          <w:sz w:val="21"/>
        </w:rPr>
      </w:pPr>
      <w:r w:rsidRPr="00550DA2">
        <w:rPr>
          <w:rFonts w:ascii="宋体" w:eastAsia="宋体" w:hAnsi="宋体" w:hint="eastAsia"/>
          <w:sz w:val="21"/>
        </w:rPr>
        <w:t>复苏</w:t>
      </w:r>
      <w:r w:rsidRPr="00550DA2">
        <w:rPr>
          <w:rFonts w:ascii="宋体" w:eastAsia="宋体" w:hAnsi="宋体"/>
          <w:sz w:val="21"/>
        </w:rPr>
        <w:t>:</w:t>
      </w:r>
      <w:r w:rsidRPr="00550DA2">
        <w:rPr>
          <w:rFonts w:ascii="宋体" w:eastAsia="宋体" w:hAnsi="宋体" w:hint="eastAsia"/>
          <w:sz w:val="21"/>
        </w:rPr>
        <w:t>十渡地区风景优美</w:t>
      </w:r>
      <w:r w:rsidRPr="00550DA2">
        <w:rPr>
          <w:rFonts w:ascii="宋体" w:eastAsia="宋体" w:hAnsi="宋体"/>
          <w:sz w:val="21"/>
        </w:rPr>
        <w:t>,</w:t>
      </w:r>
      <w:r w:rsidRPr="00550DA2">
        <w:rPr>
          <w:rFonts w:ascii="宋体" w:eastAsia="宋体" w:hAnsi="宋体" w:hint="eastAsia"/>
          <w:sz w:val="21"/>
        </w:rPr>
        <w:t>旅游资源丰富</w:t>
      </w:r>
      <w:r w:rsidRPr="00550DA2">
        <w:rPr>
          <w:rFonts w:ascii="宋体" w:eastAsia="宋体" w:hAnsi="宋体"/>
          <w:sz w:val="21"/>
        </w:rPr>
        <w:t>;</w:t>
      </w:r>
      <w:r w:rsidRPr="00550DA2">
        <w:rPr>
          <w:rFonts w:ascii="宋体" w:eastAsia="宋体" w:hAnsi="宋体" w:hint="eastAsia"/>
          <w:sz w:val="21"/>
        </w:rPr>
        <w:t>随着交通等基础设施的完善、国家对于古村落的保护和扶持政策落实</w:t>
      </w:r>
      <w:r w:rsidRPr="00550DA2">
        <w:rPr>
          <w:rFonts w:ascii="宋体" w:eastAsia="宋体" w:hAnsi="宋体"/>
          <w:sz w:val="21"/>
        </w:rPr>
        <w:t>,</w:t>
      </w:r>
      <w:r w:rsidRPr="00550DA2">
        <w:rPr>
          <w:rFonts w:ascii="宋体" w:eastAsia="宋体" w:hAnsi="宋体" w:hint="eastAsia"/>
          <w:sz w:val="21"/>
        </w:rPr>
        <w:t>旅游及其相关产业快速发展</w:t>
      </w:r>
      <w:r w:rsidRPr="00550DA2">
        <w:rPr>
          <w:rFonts w:ascii="宋体" w:eastAsia="宋体" w:hAnsi="宋体"/>
          <w:sz w:val="21"/>
        </w:rPr>
        <w:t>,</w:t>
      </w:r>
      <w:r w:rsidRPr="00550DA2">
        <w:rPr>
          <w:rFonts w:ascii="宋体" w:eastAsia="宋体" w:hAnsi="宋体" w:hint="eastAsia"/>
          <w:sz w:val="21"/>
        </w:rPr>
        <w:t>吸引人口回流。</w:t>
      </w:r>
    </w:p>
    <w:p w:rsidR="00440AD6" w:rsidRPr="00550DA2" w:rsidRDefault="00440AD6" w:rsidP="00440AD6">
      <w:pPr>
        <w:rPr>
          <w:rFonts w:ascii="宋体" w:eastAsia="宋体" w:hAnsi="宋体"/>
          <w:sz w:val="21"/>
        </w:rPr>
      </w:pPr>
      <w:r w:rsidRPr="00550DA2">
        <w:rPr>
          <w:rFonts w:ascii="宋体" w:eastAsia="宋体" w:hAnsi="宋体"/>
          <w:sz w:val="21"/>
        </w:rPr>
        <w:lastRenderedPageBreak/>
        <w:t>[</w:t>
      </w:r>
      <w:r w:rsidRPr="00550DA2">
        <w:rPr>
          <w:rFonts w:ascii="宋体" w:eastAsia="宋体" w:hAnsi="宋体" w:hint="eastAsia"/>
          <w:sz w:val="21"/>
        </w:rPr>
        <w:t>解析</w:t>
      </w:r>
      <w:r w:rsidRPr="00550DA2">
        <w:rPr>
          <w:rFonts w:ascii="宋体" w:eastAsia="宋体" w:hAnsi="宋体"/>
          <w:sz w:val="21"/>
        </w:rPr>
        <w:t>]</w:t>
      </w:r>
      <w:r w:rsidRPr="00550DA2">
        <w:rPr>
          <w:rFonts w:ascii="宋体" w:eastAsia="宋体" w:hAnsi="宋体" w:hint="eastAsia"/>
          <w:sz w:val="21"/>
        </w:rPr>
        <w:t xml:space="preserve"> 第</w:t>
      </w:r>
      <w:r w:rsidRPr="00550DA2">
        <w:rPr>
          <w:rFonts w:ascii="宋体" w:eastAsia="宋体" w:hAnsi="宋体"/>
          <w:sz w:val="21"/>
        </w:rPr>
        <w:t>(1)</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拒马河十渡段曲峡地貌的形成过程</w:t>
      </w:r>
      <w:r w:rsidRPr="00550DA2">
        <w:rPr>
          <w:rFonts w:ascii="宋体" w:eastAsia="宋体" w:hAnsi="宋体"/>
          <w:sz w:val="21"/>
        </w:rPr>
        <w:t>,</w:t>
      </w:r>
      <w:r w:rsidRPr="00550DA2">
        <w:rPr>
          <w:rFonts w:ascii="宋体" w:eastAsia="宋体" w:hAnsi="宋体" w:hint="eastAsia"/>
          <w:sz w:val="21"/>
        </w:rPr>
        <w:t>先是形成曲流地貌</w:t>
      </w:r>
      <w:r w:rsidRPr="00550DA2">
        <w:rPr>
          <w:rFonts w:ascii="宋体" w:eastAsia="宋体" w:hAnsi="宋体"/>
          <w:sz w:val="21"/>
        </w:rPr>
        <w:t>,</w:t>
      </w:r>
      <w:r w:rsidRPr="00550DA2">
        <w:rPr>
          <w:rFonts w:ascii="宋体" w:eastAsia="宋体" w:hAnsi="宋体" w:hint="eastAsia"/>
          <w:sz w:val="21"/>
        </w:rPr>
        <w:t>再经地形抬升</w:t>
      </w:r>
      <w:r w:rsidRPr="00550DA2">
        <w:rPr>
          <w:rFonts w:ascii="宋体" w:eastAsia="宋体" w:hAnsi="宋体"/>
          <w:sz w:val="21"/>
        </w:rPr>
        <w:t>,</w:t>
      </w:r>
      <w:r w:rsidRPr="00550DA2">
        <w:rPr>
          <w:rFonts w:ascii="宋体" w:eastAsia="宋体" w:hAnsi="宋体" w:hint="eastAsia"/>
          <w:sz w:val="21"/>
        </w:rPr>
        <w:t>河床下切形成曲峡地貌。第</w:t>
      </w:r>
      <w:r w:rsidRPr="00550DA2">
        <w:rPr>
          <w:rFonts w:ascii="宋体" w:eastAsia="宋体" w:hAnsi="宋体"/>
          <w:sz w:val="21"/>
        </w:rPr>
        <w:t>(2)</w:t>
      </w:r>
      <w:r w:rsidRPr="00550DA2">
        <w:rPr>
          <w:rFonts w:ascii="宋体" w:eastAsia="宋体" w:hAnsi="宋体" w:hint="eastAsia"/>
          <w:sz w:val="21"/>
        </w:rPr>
        <w:t>题</w:t>
      </w:r>
      <w:r w:rsidRPr="00550DA2">
        <w:rPr>
          <w:rFonts w:ascii="宋体" w:eastAsia="宋体" w:hAnsi="宋体"/>
          <w:sz w:val="21"/>
        </w:rPr>
        <w:t>,a.</w:t>
      </w:r>
      <w:r w:rsidRPr="00550DA2">
        <w:rPr>
          <w:rFonts w:ascii="宋体" w:eastAsia="宋体" w:hAnsi="宋体" w:hint="eastAsia"/>
          <w:sz w:val="21"/>
        </w:rPr>
        <w:t>根据凹岸、凸岸理论</w:t>
      </w:r>
      <w:r w:rsidRPr="00550DA2">
        <w:rPr>
          <w:rFonts w:ascii="宋体" w:eastAsia="宋体" w:hAnsi="宋体"/>
          <w:sz w:val="21"/>
        </w:rPr>
        <w:t>,</w:t>
      </w:r>
      <w:r w:rsidRPr="00550DA2">
        <w:rPr>
          <w:rFonts w:ascii="宋体" w:eastAsia="宋体" w:hAnsi="宋体" w:hint="eastAsia"/>
          <w:sz w:val="21"/>
        </w:rPr>
        <w:t>河湾凸岸的水流速度较缓</w:t>
      </w:r>
      <w:r w:rsidRPr="00550DA2">
        <w:rPr>
          <w:rFonts w:ascii="宋体" w:eastAsia="宋体" w:hAnsi="宋体"/>
          <w:sz w:val="21"/>
        </w:rPr>
        <w:t>,</w:t>
      </w:r>
      <w:r w:rsidRPr="00550DA2">
        <w:rPr>
          <w:rFonts w:ascii="宋体" w:eastAsia="宋体" w:hAnsi="宋体" w:hint="eastAsia"/>
          <w:sz w:val="21"/>
        </w:rPr>
        <w:t>以沉积作用为主</w:t>
      </w:r>
      <w:r w:rsidRPr="00550DA2">
        <w:rPr>
          <w:rFonts w:ascii="宋体" w:eastAsia="宋体" w:hAnsi="宋体"/>
          <w:sz w:val="21"/>
        </w:rPr>
        <w:t>,</w:t>
      </w:r>
      <w:r w:rsidRPr="00550DA2">
        <w:rPr>
          <w:rFonts w:ascii="宋体" w:eastAsia="宋体" w:hAnsi="宋体" w:hint="eastAsia"/>
          <w:sz w:val="21"/>
        </w:rPr>
        <w:t>地势平坦</w:t>
      </w:r>
      <w:r w:rsidRPr="00550DA2">
        <w:rPr>
          <w:rFonts w:ascii="宋体" w:eastAsia="宋体" w:hAnsi="宋体"/>
          <w:sz w:val="21"/>
        </w:rPr>
        <w:t>,</w:t>
      </w:r>
      <w:r w:rsidRPr="00550DA2">
        <w:rPr>
          <w:rFonts w:ascii="宋体" w:eastAsia="宋体" w:hAnsi="宋体" w:hint="eastAsia"/>
          <w:sz w:val="21"/>
        </w:rPr>
        <w:t>土地肥沃</w:t>
      </w:r>
      <w:r w:rsidRPr="00550DA2">
        <w:rPr>
          <w:rFonts w:ascii="宋体" w:eastAsia="宋体" w:hAnsi="宋体"/>
          <w:sz w:val="21"/>
        </w:rPr>
        <w:t>,</w:t>
      </w:r>
      <w:r w:rsidRPr="00550DA2">
        <w:rPr>
          <w:rFonts w:ascii="宋体" w:eastAsia="宋体" w:hAnsi="宋体" w:hint="eastAsia"/>
          <w:sz w:val="21"/>
        </w:rPr>
        <w:t>河岸不易崩塌</w:t>
      </w:r>
      <w:r w:rsidRPr="00550DA2">
        <w:rPr>
          <w:rFonts w:ascii="宋体" w:eastAsia="宋体" w:hAnsi="宋体"/>
          <w:sz w:val="21"/>
        </w:rPr>
        <w:t>,</w:t>
      </w:r>
      <w:r w:rsidRPr="00550DA2">
        <w:rPr>
          <w:rFonts w:ascii="宋体" w:eastAsia="宋体" w:hAnsi="宋体" w:hint="eastAsia"/>
          <w:sz w:val="21"/>
        </w:rPr>
        <w:t>居住环境较为交全。所以每个河湾的凸岸都是古村落聚集的地方。</w:t>
      </w:r>
      <w:r w:rsidRPr="00550DA2">
        <w:rPr>
          <w:rFonts w:ascii="宋体" w:eastAsia="宋体" w:hAnsi="宋体"/>
          <w:sz w:val="21"/>
        </w:rPr>
        <w:t>b.</w:t>
      </w:r>
      <w:r w:rsidRPr="00550DA2">
        <w:rPr>
          <w:rFonts w:ascii="宋体" w:eastAsia="宋体" w:hAnsi="宋体" w:hint="eastAsia"/>
          <w:sz w:val="21"/>
        </w:rPr>
        <w:t>从流速和聚落分布考虑</w:t>
      </w:r>
      <w:r w:rsidRPr="00550DA2">
        <w:rPr>
          <w:rFonts w:ascii="宋体" w:eastAsia="宋体" w:hAnsi="宋体"/>
          <w:sz w:val="21"/>
        </w:rPr>
        <w:t>,</w:t>
      </w:r>
      <w:r w:rsidRPr="00550DA2">
        <w:rPr>
          <w:rFonts w:ascii="宋体" w:eastAsia="宋体" w:hAnsi="宋体" w:hint="eastAsia"/>
          <w:sz w:val="21"/>
        </w:rPr>
        <w:t>拒马河的水量大</w:t>
      </w:r>
      <w:r w:rsidRPr="00550DA2">
        <w:rPr>
          <w:rFonts w:ascii="宋体" w:eastAsia="宋体" w:hAnsi="宋体"/>
          <w:sz w:val="21"/>
        </w:rPr>
        <w:t>,</w:t>
      </w:r>
      <w:r w:rsidRPr="00550DA2">
        <w:rPr>
          <w:rFonts w:ascii="宋体" w:eastAsia="宋体" w:hAnsi="宋体" w:hint="eastAsia"/>
          <w:sz w:val="21"/>
        </w:rPr>
        <w:t>流速快</w:t>
      </w:r>
      <w:r w:rsidRPr="00550DA2">
        <w:rPr>
          <w:rFonts w:ascii="宋体" w:eastAsia="宋体" w:hAnsi="宋体"/>
          <w:sz w:val="21"/>
        </w:rPr>
        <w:t>,</w:t>
      </w:r>
      <w:r w:rsidRPr="00550DA2">
        <w:rPr>
          <w:rFonts w:ascii="宋体" w:eastAsia="宋体" w:hAnsi="宋体" w:hint="eastAsia"/>
          <w:sz w:val="21"/>
        </w:rPr>
        <w:t>不利于修桥</w:t>
      </w:r>
      <w:r w:rsidRPr="00550DA2">
        <w:rPr>
          <w:rFonts w:ascii="宋体" w:eastAsia="宋体" w:hAnsi="宋体"/>
          <w:sz w:val="21"/>
        </w:rPr>
        <w:t>;</w:t>
      </w:r>
      <w:r w:rsidRPr="00550DA2">
        <w:rPr>
          <w:rFonts w:ascii="宋体" w:eastAsia="宋体" w:hAnsi="宋体" w:hint="eastAsia"/>
          <w:sz w:val="21"/>
        </w:rPr>
        <w:t>河湾处河面展宽</w:t>
      </w:r>
      <w:r w:rsidRPr="00550DA2">
        <w:rPr>
          <w:rFonts w:ascii="宋体" w:eastAsia="宋体" w:hAnsi="宋体"/>
          <w:sz w:val="21"/>
        </w:rPr>
        <w:t>,</w:t>
      </w:r>
      <w:r w:rsidRPr="00550DA2">
        <w:rPr>
          <w:rFonts w:ascii="宋体" w:eastAsia="宋体" w:hAnsi="宋体" w:hint="eastAsia"/>
          <w:sz w:val="21"/>
        </w:rPr>
        <w:t>且水流受到阻挡</w:t>
      </w:r>
      <w:r w:rsidRPr="00550DA2">
        <w:rPr>
          <w:rFonts w:ascii="宋体" w:eastAsia="宋体" w:hAnsi="宋体"/>
          <w:sz w:val="21"/>
        </w:rPr>
        <w:t>,</w:t>
      </w:r>
      <w:r w:rsidRPr="00550DA2">
        <w:rPr>
          <w:rFonts w:ascii="宋体" w:eastAsia="宋体" w:hAnsi="宋体" w:hint="eastAsia"/>
          <w:sz w:val="21"/>
        </w:rPr>
        <w:t>流速减慢</w:t>
      </w:r>
      <w:r w:rsidRPr="00550DA2">
        <w:rPr>
          <w:rFonts w:ascii="宋体" w:eastAsia="宋体" w:hAnsi="宋体"/>
          <w:sz w:val="21"/>
        </w:rPr>
        <w:t>,</w:t>
      </w:r>
      <w:r w:rsidRPr="00550DA2">
        <w:rPr>
          <w:rFonts w:ascii="宋体" w:eastAsia="宋体" w:hAnsi="宋体" w:hint="eastAsia"/>
          <w:sz w:val="21"/>
        </w:rPr>
        <w:t>便于舟楫往来</w:t>
      </w:r>
      <w:r w:rsidRPr="00550DA2">
        <w:rPr>
          <w:rFonts w:ascii="宋体" w:eastAsia="宋体" w:hAnsi="宋体"/>
          <w:sz w:val="21"/>
        </w:rPr>
        <w:t>;</w:t>
      </w:r>
      <w:r w:rsidRPr="00550DA2">
        <w:rPr>
          <w:rFonts w:ascii="宋体" w:eastAsia="宋体" w:hAnsi="宋体" w:hint="eastAsia"/>
          <w:sz w:val="21"/>
        </w:rPr>
        <w:t>河湾处村落聚集</w:t>
      </w:r>
      <w:r w:rsidRPr="00550DA2">
        <w:rPr>
          <w:rFonts w:ascii="宋体" w:eastAsia="宋体" w:hAnsi="宋体"/>
          <w:sz w:val="21"/>
        </w:rPr>
        <w:t>,</w:t>
      </w:r>
      <w:r w:rsidRPr="00550DA2">
        <w:rPr>
          <w:rFonts w:ascii="宋体" w:eastAsia="宋体" w:hAnsi="宋体" w:hint="eastAsia"/>
          <w:sz w:val="21"/>
        </w:rPr>
        <w:t>人口较多</w:t>
      </w:r>
      <w:r w:rsidRPr="00550DA2">
        <w:rPr>
          <w:rFonts w:ascii="宋体" w:eastAsia="宋体" w:hAnsi="宋体"/>
          <w:sz w:val="21"/>
        </w:rPr>
        <w:t>,</w:t>
      </w:r>
      <w:r w:rsidRPr="00550DA2">
        <w:rPr>
          <w:rFonts w:ascii="宋体" w:eastAsia="宋体" w:hAnsi="宋体" w:hint="eastAsia"/>
          <w:sz w:val="21"/>
        </w:rPr>
        <w:t>设立渡口便于居民出行。所以每个河湾都有舟楫往来的渡口。第</w:t>
      </w:r>
      <w:r w:rsidRPr="00550DA2">
        <w:rPr>
          <w:rFonts w:ascii="宋体" w:eastAsia="宋体" w:hAnsi="宋体"/>
          <w:sz w:val="21"/>
        </w:rPr>
        <w:t>(3)</w:t>
      </w:r>
      <w:r w:rsidRPr="00550DA2">
        <w:rPr>
          <w:rFonts w:ascii="宋体" w:eastAsia="宋体" w:hAnsi="宋体" w:hint="eastAsia"/>
          <w:sz w:val="21"/>
        </w:rPr>
        <w:t>题</w:t>
      </w:r>
      <w:r w:rsidRPr="00550DA2">
        <w:rPr>
          <w:rFonts w:ascii="宋体" w:eastAsia="宋体" w:hAnsi="宋体"/>
          <w:sz w:val="21"/>
        </w:rPr>
        <w:t>,</w:t>
      </w:r>
      <w:r w:rsidRPr="00550DA2">
        <w:rPr>
          <w:rFonts w:ascii="宋体" w:eastAsia="宋体" w:hAnsi="宋体" w:hint="eastAsia"/>
          <w:sz w:val="21"/>
        </w:rPr>
        <w:t>古村落萧条是由于交通不便、经济落后、劳动力外出。十渡镇地处山区</w:t>
      </w:r>
      <w:r w:rsidRPr="00550DA2">
        <w:rPr>
          <w:rFonts w:ascii="宋体" w:eastAsia="宋体" w:hAnsi="宋体"/>
          <w:sz w:val="21"/>
        </w:rPr>
        <w:t>,</w:t>
      </w:r>
      <w:r w:rsidRPr="00550DA2">
        <w:rPr>
          <w:rFonts w:ascii="宋体" w:eastAsia="宋体" w:hAnsi="宋体" w:hint="eastAsia"/>
          <w:sz w:val="21"/>
        </w:rPr>
        <w:t>以前交通不便</w:t>
      </w:r>
      <w:r w:rsidRPr="00550DA2">
        <w:rPr>
          <w:rFonts w:ascii="宋体" w:eastAsia="宋体" w:hAnsi="宋体"/>
          <w:sz w:val="21"/>
        </w:rPr>
        <w:t>,</w:t>
      </w:r>
      <w:r w:rsidRPr="00550DA2">
        <w:rPr>
          <w:rFonts w:ascii="宋体" w:eastAsia="宋体" w:hAnsi="宋体" w:hint="eastAsia"/>
          <w:sz w:val="21"/>
        </w:rPr>
        <w:t>经济落后</w:t>
      </w:r>
      <w:r w:rsidRPr="00550DA2">
        <w:rPr>
          <w:rFonts w:ascii="宋体" w:eastAsia="宋体" w:hAnsi="宋体"/>
          <w:sz w:val="21"/>
        </w:rPr>
        <w:t>;</w:t>
      </w:r>
      <w:r w:rsidRPr="00550DA2">
        <w:rPr>
          <w:rFonts w:ascii="宋体" w:eastAsia="宋体" w:hAnsi="宋体" w:hint="eastAsia"/>
          <w:sz w:val="21"/>
        </w:rPr>
        <w:t>该地邻近北京城区</w:t>
      </w:r>
      <w:r w:rsidRPr="00550DA2">
        <w:rPr>
          <w:rFonts w:ascii="宋体" w:eastAsia="宋体" w:hAnsi="宋体"/>
          <w:sz w:val="21"/>
        </w:rPr>
        <w:t>,</w:t>
      </w:r>
      <w:r w:rsidRPr="00550DA2">
        <w:rPr>
          <w:rFonts w:ascii="宋体" w:eastAsia="宋体" w:hAnsi="宋体" w:hint="eastAsia"/>
          <w:sz w:val="21"/>
        </w:rPr>
        <w:t>改革开放后</w:t>
      </w:r>
      <w:r w:rsidRPr="00550DA2">
        <w:rPr>
          <w:rFonts w:ascii="宋体" w:eastAsia="宋体" w:hAnsi="宋体"/>
          <w:sz w:val="21"/>
        </w:rPr>
        <w:t>,</w:t>
      </w:r>
      <w:r w:rsidRPr="00550DA2">
        <w:rPr>
          <w:rFonts w:ascii="宋体" w:eastAsia="宋体" w:hAnsi="宋体" w:hint="eastAsia"/>
          <w:sz w:val="21"/>
        </w:rPr>
        <w:t>大量劳动力进城务工、居住</w:t>
      </w:r>
      <w:r w:rsidRPr="00550DA2">
        <w:rPr>
          <w:rFonts w:ascii="宋体" w:eastAsia="宋体" w:hAnsi="宋体"/>
          <w:sz w:val="21"/>
        </w:rPr>
        <w:t>,</w:t>
      </w:r>
      <w:r w:rsidRPr="00550DA2">
        <w:rPr>
          <w:rFonts w:ascii="宋体" w:eastAsia="宋体" w:hAnsi="宋体" w:hint="eastAsia"/>
          <w:sz w:val="21"/>
        </w:rPr>
        <w:t>导致村庄的人口流失。古村落的复苏是因为旅游业发展、政策的支持。十渡地区风景优美</w:t>
      </w:r>
      <w:r w:rsidRPr="00550DA2">
        <w:rPr>
          <w:rFonts w:ascii="宋体" w:eastAsia="宋体" w:hAnsi="宋体"/>
          <w:sz w:val="21"/>
        </w:rPr>
        <w:t>,</w:t>
      </w:r>
      <w:r w:rsidRPr="00550DA2">
        <w:rPr>
          <w:rFonts w:ascii="宋体" w:eastAsia="宋体" w:hAnsi="宋体" w:hint="eastAsia"/>
          <w:sz w:val="21"/>
        </w:rPr>
        <w:t>旅游资源丰富</w:t>
      </w:r>
      <w:r w:rsidRPr="00550DA2">
        <w:rPr>
          <w:rFonts w:ascii="宋体" w:eastAsia="宋体" w:hAnsi="宋体"/>
          <w:sz w:val="21"/>
        </w:rPr>
        <w:t>;</w:t>
      </w:r>
      <w:r w:rsidRPr="00550DA2">
        <w:rPr>
          <w:rFonts w:ascii="宋体" w:eastAsia="宋体" w:hAnsi="宋体" w:hint="eastAsia"/>
          <w:sz w:val="21"/>
        </w:rPr>
        <w:t>交通等基础设施的完善、国家对于古村落的保护和扶持政策</w:t>
      </w:r>
      <w:r w:rsidRPr="00550DA2">
        <w:rPr>
          <w:rFonts w:ascii="宋体" w:eastAsia="宋体" w:hAnsi="宋体"/>
          <w:sz w:val="21"/>
        </w:rPr>
        <w:t>,</w:t>
      </w:r>
      <w:r w:rsidRPr="00550DA2">
        <w:rPr>
          <w:rFonts w:ascii="宋体" w:eastAsia="宋体" w:hAnsi="宋体" w:hint="eastAsia"/>
          <w:sz w:val="21"/>
        </w:rPr>
        <w:t>促进了旅游及其相关产业快速发展</w:t>
      </w:r>
      <w:r w:rsidRPr="00550DA2">
        <w:rPr>
          <w:rFonts w:ascii="宋体" w:eastAsia="宋体" w:hAnsi="宋体"/>
          <w:sz w:val="21"/>
        </w:rPr>
        <w:t>,</w:t>
      </w:r>
      <w:r w:rsidRPr="00550DA2">
        <w:rPr>
          <w:rFonts w:ascii="宋体" w:eastAsia="宋体" w:hAnsi="宋体" w:hint="eastAsia"/>
          <w:sz w:val="21"/>
        </w:rPr>
        <w:t>吸引人口回流。</w:t>
      </w:r>
    </w:p>
    <w:sectPr w:rsidR="00440AD6" w:rsidRPr="00550DA2" w:rsidSect="00313390">
      <w:footerReference w:type="even" r:id="rId20"/>
      <w:footerReference w:type="default" r:id="rId21"/>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5F4" w:rsidRDefault="006335F4" w:rsidP="00440AD6">
      <w:pPr>
        <w:spacing w:after="0" w:line="240" w:lineRule="auto"/>
      </w:pPr>
      <w:r>
        <w:separator/>
      </w:r>
    </w:p>
  </w:endnote>
  <w:endnote w:type="continuationSeparator" w:id="1">
    <w:p w:rsidR="006335F4" w:rsidRDefault="006335F4" w:rsidP="00440A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03" w:rsidRDefault="00162844" w:rsidP="00560DA6">
    <w:pPr>
      <w:pStyle w:val="a4"/>
      <w:framePr w:wrap="around" w:vAnchor="text" w:hAnchor="margin" w:xAlign="right" w:y="1"/>
      <w:rPr>
        <w:rStyle w:val="ab"/>
      </w:rPr>
    </w:pPr>
    <w:r>
      <w:rPr>
        <w:rStyle w:val="ab"/>
      </w:rPr>
      <w:fldChar w:fldCharType="begin"/>
    </w:r>
    <w:r w:rsidR="005E2D03">
      <w:rPr>
        <w:rStyle w:val="ab"/>
      </w:rPr>
      <w:instrText xml:space="preserve">PAGE  </w:instrText>
    </w:r>
    <w:r>
      <w:rPr>
        <w:rStyle w:val="ab"/>
      </w:rPr>
      <w:fldChar w:fldCharType="end"/>
    </w:r>
  </w:p>
  <w:p w:rsidR="005E2D03" w:rsidRDefault="005E2D03" w:rsidP="005E2D0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03" w:rsidRDefault="00162844" w:rsidP="00560DA6">
    <w:pPr>
      <w:pStyle w:val="a4"/>
      <w:framePr w:wrap="around" w:vAnchor="text" w:hAnchor="margin" w:xAlign="right" w:y="1"/>
      <w:rPr>
        <w:rStyle w:val="ab"/>
      </w:rPr>
    </w:pPr>
    <w:r>
      <w:rPr>
        <w:rStyle w:val="ab"/>
      </w:rPr>
      <w:fldChar w:fldCharType="begin"/>
    </w:r>
    <w:r w:rsidR="005E2D03">
      <w:rPr>
        <w:rStyle w:val="ab"/>
      </w:rPr>
      <w:instrText xml:space="preserve">PAGE  </w:instrText>
    </w:r>
    <w:r>
      <w:rPr>
        <w:rStyle w:val="ab"/>
      </w:rPr>
      <w:fldChar w:fldCharType="separate"/>
    </w:r>
    <w:r w:rsidR="00550DA2">
      <w:rPr>
        <w:rStyle w:val="ab"/>
        <w:noProof/>
      </w:rPr>
      <w:t>1</w:t>
    </w:r>
    <w:r>
      <w:rPr>
        <w:rStyle w:val="ab"/>
      </w:rPr>
      <w:fldChar w:fldCharType="end"/>
    </w:r>
  </w:p>
  <w:p w:rsidR="005E2D03" w:rsidRDefault="005E2D03" w:rsidP="005E2D0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5F4" w:rsidRDefault="006335F4" w:rsidP="00440AD6">
      <w:pPr>
        <w:spacing w:after="0" w:line="240" w:lineRule="auto"/>
      </w:pPr>
      <w:r>
        <w:separator/>
      </w:r>
    </w:p>
  </w:footnote>
  <w:footnote w:type="continuationSeparator" w:id="1">
    <w:p w:rsidR="006335F4" w:rsidRDefault="006335F4" w:rsidP="00440A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313390"/>
    <w:rsid w:val="00162844"/>
    <w:rsid w:val="00313390"/>
    <w:rsid w:val="0040104E"/>
    <w:rsid w:val="00440AD6"/>
    <w:rsid w:val="00550DA2"/>
    <w:rsid w:val="005E2D03"/>
    <w:rsid w:val="006335F4"/>
    <w:rsid w:val="006E37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390"/>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13390"/>
    <w:rPr>
      <w:rFonts w:ascii="Tahoma" w:hAnsi="Tahoma" w:cs="Tahoma"/>
      <w:sz w:val="16"/>
      <w:szCs w:val="16"/>
    </w:rPr>
  </w:style>
  <w:style w:type="paragraph" w:styleId="a4">
    <w:name w:val="footer"/>
    <w:basedOn w:val="a"/>
    <w:link w:val="Char0"/>
    <w:uiPriority w:val="99"/>
    <w:unhideWhenUsed/>
    <w:qFormat/>
    <w:rsid w:val="00313390"/>
    <w:pPr>
      <w:tabs>
        <w:tab w:val="center" w:pos="4513"/>
        <w:tab w:val="right" w:pos="9026"/>
      </w:tabs>
    </w:pPr>
  </w:style>
  <w:style w:type="paragraph" w:styleId="a5">
    <w:name w:val="header"/>
    <w:basedOn w:val="a"/>
    <w:link w:val="Char1"/>
    <w:uiPriority w:val="99"/>
    <w:unhideWhenUsed/>
    <w:qFormat/>
    <w:rsid w:val="00313390"/>
    <w:pPr>
      <w:tabs>
        <w:tab w:val="center" w:pos="4513"/>
        <w:tab w:val="right" w:pos="9026"/>
      </w:tabs>
    </w:pPr>
  </w:style>
  <w:style w:type="paragraph" w:styleId="a6">
    <w:name w:val="footnote text"/>
    <w:basedOn w:val="a"/>
    <w:link w:val="Char2"/>
    <w:uiPriority w:val="99"/>
    <w:semiHidden/>
    <w:unhideWhenUsed/>
    <w:qFormat/>
    <w:rsid w:val="00313390"/>
    <w:pPr>
      <w:snapToGrid w:val="0"/>
    </w:pPr>
    <w:rPr>
      <w:sz w:val="18"/>
      <w:szCs w:val="18"/>
    </w:rPr>
  </w:style>
  <w:style w:type="character" w:styleId="a7">
    <w:name w:val="footnote reference"/>
    <w:basedOn w:val="a0"/>
    <w:uiPriority w:val="99"/>
    <w:semiHidden/>
    <w:unhideWhenUsed/>
    <w:qFormat/>
    <w:rsid w:val="00313390"/>
    <w:rPr>
      <w:vertAlign w:val="superscript"/>
    </w:rPr>
  </w:style>
  <w:style w:type="table" w:styleId="a8">
    <w:name w:val="Table Grid"/>
    <w:basedOn w:val="a1"/>
    <w:uiPriority w:val="59"/>
    <w:qFormat/>
    <w:rsid w:val="003133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313390"/>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qFormat/>
    <w:rsid w:val="00313390"/>
  </w:style>
  <w:style w:type="character" w:customStyle="1" w:styleId="Char0">
    <w:name w:val="页脚 Char"/>
    <w:basedOn w:val="a0"/>
    <w:link w:val="a4"/>
    <w:uiPriority w:val="99"/>
    <w:qFormat/>
    <w:rsid w:val="00313390"/>
  </w:style>
  <w:style w:type="paragraph" w:styleId="a9">
    <w:name w:val="List Paragraph"/>
    <w:basedOn w:val="a"/>
    <w:uiPriority w:val="34"/>
    <w:qFormat/>
    <w:rsid w:val="00313390"/>
    <w:pPr>
      <w:ind w:left="720"/>
      <w:contextualSpacing/>
    </w:pPr>
  </w:style>
  <w:style w:type="character" w:customStyle="1" w:styleId="Char">
    <w:name w:val="批注框文本 Char"/>
    <w:basedOn w:val="a0"/>
    <w:link w:val="a3"/>
    <w:uiPriority w:val="99"/>
    <w:semiHidden/>
    <w:qFormat/>
    <w:rsid w:val="00313390"/>
    <w:rPr>
      <w:rFonts w:ascii="Tahoma" w:hAnsi="Tahoma" w:cs="Tahoma"/>
      <w:sz w:val="16"/>
      <w:szCs w:val="16"/>
    </w:rPr>
  </w:style>
  <w:style w:type="paragraph" w:styleId="aa">
    <w:name w:val="Quote"/>
    <w:basedOn w:val="a"/>
    <w:next w:val="a"/>
    <w:link w:val="Char3"/>
    <w:uiPriority w:val="29"/>
    <w:qFormat/>
    <w:rsid w:val="00313390"/>
    <w:rPr>
      <w:i/>
      <w:iCs/>
      <w:color w:val="000000" w:themeColor="text1"/>
    </w:rPr>
  </w:style>
  <w:style w:type="character" w:customStyle="1" w:styleId="Char3">
    <w:name w:val="引用 Char"/>
    <w:basedOn w:val="a0"/>
    <w:link w:val="aa"/>
    <w:uiPriority w:val="29"/>
    <w:qFormat/>
    <w:rsid w:val="00313390"/>
    <w:rPr>
      <w:i/>
      <w:iCs/>
      <w:color w:val="000000" w:themeColor="text1"/>
    </w:rPr>
  </w:style>
  <w:style w:type="paragraph" w:customStyle="1" w:styleId="MTDisplayEquation">
    <w:name w:val="MTDisplayEquation"/>
    <w:basedOn w:val="a"/>
    <w:next w:val="a"/>
    <w:link w:val="MTDisplayEquationChar"/>
    <w:qFormat/>
    <w:rsid w:val="00313390"/>
    <w:pPr>
      <w:tabs>
        <w:tab w:val="center" w:pos="4160"/>
        <w:tab w:val="right" w:pos="8300"/>
      </w:tabs>
    </w:pPr>
  </w:style>
  <w:style w:type="character" w:customStyle="1" w:styleId="MTDisplayEquationChar">
    <w:name w:val="MTDisplayEquation Char"/>
    <w:basedOn w:val="a0"/>
    <w:link w:val="MTDisplayEquation"/>
    <w:qFormat/>
    <w:rsid w:val="00313390"/>
  </w:style>
  <w:style w:type="character" w:customStyle="1" w:styleId="Char2">
    <w:name w:val="脚注文本 Char"/>
    <w:basedOn w:val="a0"/>
    <w:link w:val="a6"/>
    <w:uiPriority w:val="99"/>
    <w:semiHidden/>
    <w:rsid w:val="00313390"/>
    <w:rPr>
      <w:sz w:val="18"/>
      <w:szCs w:val="18"/>
    </w:rPr>
  </w:style>
  <w:style w:type="character" w:styleId="ab">
    <w:name w:val="page number"/>
    <w:basedOn w:val="a0"/>
    <w:uiPriority w:val="99"/>
    <w:semiHidden/>
    <w:unhideWhenUsed/>
    <w:rsid w:val="005E2D0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s>
  <dp:materials>
	</dp:materials>
</dp:Materia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645</Words>
  <Characters>3678</Characters>
  <Application>Microsoft Office Word</Application>
  <DocSecurity>0</DocSecurity>
  <Lines>30</Lines>
  <Paragraphs>8</Paragraphs>
  <ScaleCrop>false</ScaleCrop>
  <Manager> </Manager>
  <Company> </Company>
  <LinksUpToDate>false</LinksUpToDate>
  <CharactersWithSpaces>4315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2019-02-14T07:01:00Z</dcterms:modified>
  <cp:category> </cp:category>
</cp:coreProperties>
</file>