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685" w:rsidRPr="004C3CF2" w:rsidRDefault="008C3610" w:rsidP="004C3CF2">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4C3CF2">
        <w:rPr>
          <w:rFonts w:ascii="宋体" w:eastAsia="宋体" w:hAnsi="宋体"/>
          <w:b/>
          <w:color w:val="FF0000"/>
          <w:sz w:val="28"/>
        </w:rPr>
        <w:t>专题检测十　区域可持续发展与</w:t>
      </w:r>
      <w:r w:rsidRPr="004C3CF2">
        <w:rPr>
          <w:rFonts w:ascii="宋体" w:eastAsia="宋体" w:hAnsi="宋体" w:cs="Times New Roman"/>
          <w:b/>
          <w:color w:val="FF0000"/>
          <w:sz w:val="28"/>
        </w:rPr>
        <w:t>“</w:t>
      </w:r>
      <w:r w:rsidRPr="004C3CF2">
        <w:rPr>
          <w:rFonts w:ascii="宋体" w:eastAsia="宋体" w:hAnsi="宋体"/>
          <w:b/>
          <w:color w:val="FF0000"/>
          <w:sz w:val="28"/>
        </w:rPr>
        <w:t>3S</w:t>
      </w:r>
      <w:r w:rsidRPr="004C3CF2">
        <w:rPr>
          <w:rFonts w:ascii="宋体" w:eastAsia="宋体" w:hAnsi="宋体" w:cs="Times New Roman"/>
          <w:b/>
          <w:color w:val="FF0000"/>
          <w:sz w:val="28"/>
        </w:rPr>
        <w:t>”</w:t>
      </w:r>
      <w:r w:rsidRPr="004C3CF2">
        <w:rPr>
          <w:rFonts w:ascii="宋体" w:eastAsia="宋体" w:hAnsi="宋体"/>
          <w:b/>
          <w:color w:val="FF0000"/>
          <w:sz w:val="28"/>
        </w:rPr>
        <w:t>技术</w:t>
      </w:r>
    </w:p>
    <w:p w:rsidR="00E54685" w:rsidRPr="004C3CF2" w:rsidRDefault="008C3610" w:rsidP="008C3610">
      <w:pPr>
        <w:pStyle w:val="af0"/>
        <w:tabs>
          <w:tab w:val="left" w:pos="1871"/>
          <w:tab w:val="left" w:pos="3407"/>
          <w:tab w:val="left" w:pos="4949"/>
          <w:tab w:val="left" w:pos="6599"/>
        </w:tabs>
        <w:spacing w:line="360" w:lineRule="auto"/>
        <w:jc w:val="center"/>
        <w:rPr>
          <w:rFonts w:ascii="宋体" w:eastAsia="宋体" w:hAnsi="宋体"/>
        </w:rPr>
      </w:pPr>
      <w:r w:rsidRPr="004C3CF2">
        <w:rPr>
          <w:rFonts w:ascii="宋体" w:eastAsia="宋体" w:hAnsi="宋体"/>
        </w:rPr>
        <w:t>(时间:45分钟　满分:100分)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一、选择题(每小题4分,共48分)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在科尔沁草原,沙丘普遍有历史时期形成的三层黑沙土。下图为科尔沁草原示意图和近6000年以来的某地地层剖面示意图。据此完成第1~2题。</w:t>
      </w:r>
      <w:bookmarkStart w:id="0" w:name="_GoBack"/>
      <w:bookmarkEnd w:id="0"/>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jc w:val="center"/>
        <w:rPr>
          <w:rFonts w:ascii="宋体" w:eastAsia="宋体" w:hAnsi="宋体"/>
        </w:rPr>
      </w:pPr>
      <w:r w:rsidRPr="004C3CF2">
        <w:rPr>
          <w:rFonts w:ascii="宋体" w:eastAsia="宋体" w:hAnsi="宋体"/>
        </w:rPr>
        <w:t>科尔沁沙地示意图</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1</w:t>
      </w:r>
      <w:r w:rsidRPr="004C3CF2">
        <w:rPr>
          <w:rFonts w:ascii="宋体" w:eastAsia="宋体" w:hAnsi="宋体" w:cs="Times New Roman"/>
        </w:rPr>
        <w:t>.</w:t>
      </w:r>
      <w:r w:rsidRPr="004C3CF2">
        <w:rPr>
          <w:rFonts w:ascii="宋体" w:eastAsia="宋体" w:hAnsi="宋体"/>
        </w:rPr>
        <w:t>科尔沁草原目前面临的主要生态问题是(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沙尘暴</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B</w:t>
      </w:r>
      <w:r w:rsidRPr="004C3CF2">
        <w:rPr>
          <w:rFonts w:ascii="宋体" w:eastAsia="宋体" w:hAnsi="宋体" w:cs="Times New Roman"/>
        </w:rPr>
        <w:t>.</w:t>
      </w:r>
      <w:r w:rsidRPr="004C3CF2">
        <w:rPr>
          <w:rFonts w:ascii="宋体" w:eastAsia="宋体" w:hAnsi="宋体"/>
        </w:rPr>
        <w:t>森林破坏</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土地沙漠化</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D</w:t>
      </w:r>
      <w:r w:rsidRPr="004C3CF2">
        <w:rPr>
          <w:rFonts w:ascii="宋体" w:eastAsia="宋体" w:hAnsi="宋体" w:cs="Times New Roman"/>
        </w:rPr>
        <w:t>.</w:t>
      </w:r>
      <w:r w:rsidRPr="004C3CF2">
        <w:rPr>
          <w:rFonts w:ascii="宋体" w:eastAsia="宋体" w:hAnsi="宋体"/>
        </w:rPr>
        <w:t>水土流失</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2</w:t>
      </w:r>
      <w:r w:rsidRPr="004C3CF2">
        <w:rPr>
          <w:rFonts w:ascii="宋体" w:eastAsia="宋体" w:hAnsi="宋体" w:cs="Times New Roman"/>
        </w:rPr>
        <w:t>.</w:t>
      </w:r>
      <w:r w:rsidRPr="004C3CF2">
        <w:rPr>
          <w:rFonts w:ascii="宋体" w:eastAsia="宋体" w:hAnsi="宋体"/>
        </w:rPr>
        <w:t>黑沙土是一种肥沃土壤,该地黑沙土层形成时(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s="宋体" w:hint="eastAsia"/>
        </w:rPr>
        <w:t>①</w:t>
      </w:r>
      <w:r w:rsidRPr="004C3CF2">
        <w:rPr>
          <w:rFonts w:ascii="宋体" w:eastAsia="宋体" w:hAnsi="宋体"/>
        </w:rPr>
        <w:t xml:space="preserve">气候较暖湿　</w:t>
      </w:r>
      <w:r w:rsidRPr="004C3CF2">
        <w:rPr>
          <w:rFonts w:ascii="宋体" w:eastAsia="宋体" w:hAnsi="宋体" w:cs="宋体" w:hint="eastAsia"/>
        </w:rPr>
        <w:t>②</w:t>
      </w:r>
      <w:r w:rsidRPr="004C3CF2">
        <w:rPr>
          <w:rFonts w:ascii="宋体" w:eastAsia="宋体" w:hAnsi="宋体"/>
        </w:rPr>
        <w:t xml:space="preserve">气候较冷干　</w:t>
      </w:r>
      <w:r w:rsidRPr="004C3CF2">
        <w:rPr>
          <w:rFonts w:ascii="宋体" w:eastAsia="宋体" w:hAnsi="宋体" w:cs="宋体" w:hint="eastAsia"/>
        </w:rPr>
        <w:t>③</w:t>
      </w:r>
      <w:r w:rsidRPr="004C3CF2">
        <w:rPr>
          <w:rFonts w:ascii="宋体" w:eastAsia="宋体" w:hAnsi="宋体"/>
        </w:rPr>
        <w:t xml:space="preserve">夏季风势力较强　</w:t>
      </w:r>
      <w:r w:rsidRPr="004C3CF2">
        <w:rPr>
          <w:rFonts w:ascii="宋体" w:eastAsia="宋体" w:hAnsi="宋体" w:cs="宋体" w:hint="eastAsia"/>
        </w:rPr>
        <w:t>④</w:t>
      </w:r>
      <w:r w:rsidRPr="004C3CF2">
        <w:rPr>
          <w:rFonts w:ascii="宋体" w:eastAsia="宋体" w:hAnsi="宋体"/>
        </w:rPr>
        <w:t>冬季风势力较强</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cs="宋体" w:hint="eastAsia"/>
        </w:rPr>
        <w:t>①③</w:t>
      </w:r>
      <w:r w:rsidRPr="004C3CF2">
        <w:rPr>
          <w:rFonts w:ascii="宋体" w:eastAsia="宋体" w:hAnsi="宋体"/>
        </w:rPr>
        <w:tab/>
        <w:t>B</w:t>
      </w:r>
      <w:r w:rsidRPr="004C3CF2">
        <w:rPr>
          <w:rFonts w:ascii="宋体" w:eastAsia="宋体" w:hAnsi="宋体" w:cs="Times New Roman"/>
        </w:rPr>
        <w:t>.</w:t>
      </w:r>
      <w:r w:rsidRPr="004C3CF2">
        <w:rPr>
          <w:rFonts w:ascii="宋体" w:eastAsia="宋体" w:hAnsi="宋体" w:cs="宋体" w:hint="eastAsia"/>
        </w:rPr>
        <w:t>①④</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cs="宋体" w:hint="eastAsia"/>
        </w:rPr>
        <w:t>②③</w:t>
      </w:r>
      <w:r w:rsidRPr="004C3CF2">
        <w:rPr>
          <w:rFonts w:ascii="宋体" w:eastAsia="宋体" w:hAnsi="宋体"/>
        </w:rPr>
        <w:tab/>
        <w:t>D</w:t>
      </w:r>
      <w:r w:rsidRPr="004C3CF2">
        <w:rPr>
          <w:rFonts w:ascii="宋体" w:eastAsia="宋体" w:hAnsi="宋体" w:cs="Times New Roman"/>
        </w:rPr>
        <w:t>.</w:t>
      </w:r>
      <w:r w:rsidRPr="004C3CF2">
        <w:rPr>
          <w:rFonts w:ascii="宋体" w:eastAsia="宋体" w:hAnsi="宋体" w:cs="宋体" w:hint="eastAsia"/>
        </w:rPr>
        <w:t>②④</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C　2</w:t>
      </w:r>
      <w:r w:rsidRPr="004C3CF2">
        <w:rPr>
          <w:rFonts w:ascii="宋体" w:eastAsia="宋体" w:hAnsi="宋体" w:cs="Times New Roman"/>
        </w:rPr>
        <w:t>.</w:t>
      </w:r>
      <w:r w:rsidRPr="004C3CF2">
        <w:rPr>
          <w:rFonts w:ascii="宋体" w:eastAsia="宋体" w:hAnsi="宋体"/>
        </w:rPr>
        <w:t>A</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1题,从图中看科尔沁草原沙地面积大,面临的主要生态问题是土地沙漠化,C项正确;沙尘暴是气象灾害,不是生态问题;该地以草原为主不会出现森林破坏问题;气候干旱不会出现水土流失问题。第2题,黑沙土肥沃,说明形成时期植被丰富,可推测出形成时夏季风势力较强,气候较暖湿,A项正确。</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地理学中常用方格网法来研究各种问题。下图是苏北某乡镇土地利用变化情况,该图将该区域划分为25个方格,每个方格中的两个数字分别代表1980年和2012年的土地利用变化,其中数字</w:t>
      </w:r>
      <w:r w:rsidRPr="004C3CF2">
        <w:rPr>
          <w:rFonts w:ascii="宋体" w:eastAsia="宋体" w:hAnsi="宋体" w:cs="Times New Roman"/>
        </w:rPr>
        <w:t>“</w:t>
      </w: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2</w:t>
      </w:r>
      <w:r w:rsidRPr="004C3CF2">
        <w:rPr>
          <w:rFonts w:ascii="宋体" w:eastAsia="宋体" w:hAnsi="宋体" w:cs="Times New Roman"/>
        </w:rPr>
        <w:t>”“</w:t>
      </w: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4</w:t>
      </w:r>
      <w:r w:rsidRPr="004C3CF2">
        <w:rPr>
          <w:rFonts w:ascii="宋体" w:eastAsia="宋体" w:hAnsi="宋体" w:cs="Times New Roman"/>
        </w:rPr>
        <w:t>”</w:t>
      </w:r>
      <w:r w:rsidRPr="004C3CF2">
        <w:rPr>
          <w:rFonts w:ascii="宋体" w:eastAsia="宋体" w:hAnsi="宋体"/>
        </w:rPr>
        <w:t>分别表示湖泊、居民点用地、耕地、经营用地(如农家乐等)。读图,完成第3~4题。</w:t>
      </w:r>
    </w:p>
    <w:tbl>
      <w:tblPr>
        <w:tblW w:w="22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5"/>
        <w:gridCol w:w="816"/>
        <w:gridCol w:w="816"/>
        <w:gridCol w:w="816"/>
        <w:gridCol w:w="816"/>
      </w:tblGrid>
      <w:tr w:rsidR="005B238E" w:rsidRPr="004C3CF2" w:rsidTr="00E54685">
        <w:trPr>
          <w:jc w:val="center"/>
        </w:trPr>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2</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r>
      <w:tr w:rsidR="005B238E" w:rsidRPr="004C3CF2" w:rsidTr="00E54685">
        <w:trPr>
          <w:jc w:val="center"/>
        </w:trPr>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2</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1</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2</w:t>
            </w:r>
            <w:r w:rsidRPr="004C3CF2">
              <w:rPr>
                <w:rFonts w:ascii="宋体" w:eastAsia="宋体" w:hAnsi="宋体" w:cs="Times New Roman"/>
              </w:rPr>
              <w:t>→</w:t>
            </w:r>
            <w:r w:rsidRPr="004C3CF2">
              <w:rPr>
                <w:rFonts w:ascii="宋体" w:eastAsia="宋体" w:hAnsi="宋体"/>
              </w:rPr>
              <w:t>2</w:t>
            </w:r>
          </w:p>
        </w:tc>
      </w:tr>
      <w:tr w:rsidR="005B238E" w:rsidRPr="004C3CF2" w:rsidTr="00E54685">
        <w:trPr>
          <w:jc w:val="center"/>
        </w:trPr>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1</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1</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2</w:t>
            </w:r>
            <w:r w:rsidRPr="004C3CF2">
              <w:rPr>
                <w:rFonts w:ascii="宋体" w:eastAsia="宋体" w:hAnsi="宋体" w:cs="Times New Roman"/>
              </w:rPr>
              <w:t>→</w:t>
            </w:r>
            <w:r w:rsidRPr="004C3CF2">
              <w:rPr>
                <w:rFonts w:ascii="宋体" w:eastAsia="宋体" w:hAnsi="宋体"/>
              </w:rPr>
              <w:t>2</w:t>
            </w:r>
          </w:p>
        </w:tc>
      </w:tr>
      <w:tr w:rsidR="005B238E" w:rsidRPr="004C3CF2" w:rsidTr="00E54685">
        <w:trPr>
          <w:jc w:val="center"/>
        </w:trPr>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4</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3</w:t>
            </w:r>
          </w:p>
        </w:tc>
      </w:tr>
      <w:tr w:rsidR="005B238E" w:rsidRPr="004C3CF2" w:rsidTr="00E54685">
        <w:trPr>
          <w:jc w:val="center"/>
        </w:trPr>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1</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2</w:t>
            </w:r>
          </w:p>
        </w:tc>
        <w:tc>
          <w:tcPr>
            <w:tcW w:w="1000" w:type="pct"/>
            <w:shd w:val="clear" w:color="auto" w:fill="auto"/>
            <w:tcMar>
              <w:left w:w="0" w:type="dxa"/>
              <w:right w:w="0" w:type="dxa"/>
            </w:tcMar>
            <w:vAlign w:val="center"/>
          </w:tcPr>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w:t>
            </w:r>
            <w:r w:rsidRPr="004C3CF2">
              <w:rPr>
                <w:rFonts w:ascii="宋体" w:eastAsia="宋体" w:hAnsi="宋体" w:cs="Times New Roman"/>
              </w:rPr>
              <w:t>→</w:t>
            </w:r>
            <w:r w:rsidRPr="004C3CF2">
              <w:rPr>
                <w:rFonts w:ascii="宋体" w:eastAsia="宋体" w:hAnsi="宋体"/>
              </w:rPr>
              <w:t>3</w:t>
            </w:r>
          </w:p>
        </w:tc>
      </w:tr>
    </w:tbl>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3</w:t>
      </w:r>
      <w:r w:rsidRPr="004C3CF2">
        <w:rPr>
          <w:rFonts w:ascii="宋体" w:eastAsia="宋体" w:hAnsi="宋体" w:cs="Times New Roman"/>
        </w:rPr>
        <w:t>.</w:t>
      </w:r>
      <w:r w:rsidRPr="004C3CF2">
        <w:rPr>
          <w:rFonts w:ascii="宋体" w:eastAsia="宋体" w:hAnsi="宋体"/>
        </w:rPr>
        <w:t>图示区域土地利用的变化,对该区域环境的影响可能是(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s="宋体" w:hint="eastAsia"/>
        </w:rPr>
        <w:t>①</w:t>
      </w:r>
      <w:r w:rsidRPr="004C3CF2">
        <w:rPr>
          <w:rFonts w:ascii="宋体" w:eastAsia="宋体" w:hAnsi="宋体"/>
        </w:rPr>
        <w:t xml:space="preserve">降水量增多　</w:t>
      </w:r>
      <w:r w:rsidRPr="004C3CF2">
        <w:rPr>
          <w:rFonts w:ascii="宋体" w:eastAsia="宋体" w:hAnsi="宋体" w:cs="宋体" w:hint="eastAsia"/>
        </w:rPr>
        <w:t>②</w:t>
      </w:r>
      <w:r w:rsidRPr="004C3CF2">
        <w:rPr>
          <w:rFonts w:ascii="宋体" w:eastAsia="宋体" w:hAnsi="宋体"/>
        </w:rPr>
        <w:t xml:space="preserve">气温年较差变大　</w:t>
      </w:r>
      <w:r w:rsidRPr="004C3CF2">
        <w:rPr>
          <w:rFonts w:ascii="宋体" w:eastAsia="宋体" w:hAnsi="宋体" w:cs="宋体" w:hint="eastAsia"/>
        </w:rPr>
        <w:t>③</w:t>
      </w:r>
      <w:r w:rsidRPr="004C3CF2">
        <w:rPr>
          <w:rFonts w:ascii="宋体" w:eastAsia="宋体" w:hAnsi="宋体"/>
        </w:rPr>
        <w:t>PM</w:t>
      </w:r>
      <w:r w:rsidRPr="004C3CF2">
        <w:rPr>
          <w:rFonts w:ascii="宋体" w:eastAsia="宋体" w:hAnsi="宋体"/>
          <w:vertAlign w:val="subscript"/>
        </w:rPr>
        <w:t>2</w:t>
      </w:r>
      <w:r w:rsidRPr="004C3CF2">
        <w:rPr>
          <w:rFonts w:ascii="宋体" w:eastAsia="宋体" w:hAnsi="宋体" w:cs="Times New Roman"/>
          <w:vertAlign w:val="subscript"/>
        </w:rPr>
        <w:t>.</w:t>
      </w:r>
      <w:r w:rsidRPr="004C3CF2">
        <w:rPr>
          <w:rFonts w:ascii="宋体" w:eastAsia="宋体" w:hAnsi="宋体"/>
          <w:vertAlign w:val="subscript"/>
        </w:rPr>
        <w:t>5</w:t>
      </w:r>
      <w:r w:rsidRPr="004C3CF2">
        <w:rPr>
          <w:rFonts w:ascii="宋体" w:eastAsia="宋体" w:hAnsi="宋体"/>
        </w:rPr>
        <w:t xml:space="preserve">下降　</w:t>
      </w:r>
      <w:r w:rsidRPr="004C3CF2">
        <w:rPr>
          <w:rFonts w:ascii="宋体" w:eastAsia="宋体" w:hAnsi="宋体" w:cs="宋体" w:hint="eastAsia"/>
        </w:rPr>
        <w:t>④</w:t>
      </w:r>
      <w:r w:rsidRPr="004C3CF2">
        <w:rPr>
          <w:rFonts w:ascii="宋体" w:eastAsia="宋体" w:hAnsi="宋体"/>
        </w:rPr>
        <w:t>湖泊水质变差</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lastRenderedPageBreak/>
        <w:t>A</w:t>
      </w:r>
      <w:r w:rsidRPr="004C3CF2">
        <w:rPr>
          <w:rFonts w:ascii="宋体" w:eastAsia="宋体" w:hAnsi="宋体" w:cs="Times New Roman"/>
        </w:rPr>
        <w:t>.</w:t>
      </w:r>
      <w:r w:rsidRPr="004C3CF2">
        <w:rPr>
          <w:rFonts w:ascii="宋体" w:eastAsia="宋体" w:hAnsi="宋体" w:cs="宋体" w:hint="eastAsia"/>
        </w:rPr>
        <w:t>①②</w:t>
      </w:r>
      <w:r w:rsidRPr="004C3CF2">
        <w:rPr>
          <w:rFonts w:ascii="宋体" w:eastAsia="宋体" w:hAnsi="宋体"/>
        </w:rPr>
        <w:tab/>
        <w:t>B</w:t>
      </w:r>
      <w:r w:rsidRPr="004C3CF2">
        <w:rPr>
          <w:rFonts w:ascii="宋体" w:eastAsia="宋体" w:hAnsi="宋体" w:cs="Times New Roman"/>
        </w:rPr>
        <w:t>.</w:t>
      </w:r>
      <w:r w:rsidRPr="004C3CF2">
        <w:rPr>
          <w:rFonts w:ascii="宋体" w:eastAsia="宋体" w:hAnsi="宋体" w:cs="宋体" w:hint="eastAsia"/>
        </w:rPr>
        <w:t>②③</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cs="宋体" w:hint="eastAsia"/>
        </w:rPr>
        <w:t>③④</w:t>
      </w:r>
      <w:r w:rsidRPr="004C3CF2">
        <w:rPr>
          <w:rFonts w:ascii="宋体" w:eastAsia="宋体" w:hAnsi="宋体"/>
        </w:rPr>
        <w:tab/>
        <w:t>D</w:t>
      </w:r>
      <w:r w:rsidRPr="004C3CF2">
        <w:rPr>
          <w:rFonts w:ascii="宋体" w:eastAsia="宋体" w:hAnsi="宋体" w:cs="Times New Roman"/>
        </w:rPr>
        <w:t>.</w:t>
      </w:r>
      <w:r w:rsidRPr="004C3CF2">
        <w:rPr>
          <w:rFonts w:ascii="宋体" w:eastAsia="宋体" w:hAnsi="宋体" w:cs="宋体" w:hint="eastAsia"/>
        </w:rPr>
        <w:t>②④</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4</w:t>
      </w:r>
      <w:r w:rsidRPr="004C3CF2">
        <w:rPr>
          <w:rFonts w:ascii="宋体" w:eastAsia="宋体" w:hAnsi="宋体" w:cs="Times New Roman"/>
        </w:rPr>
        <w:t>.</w:t>
      </w:r>
      <w:r w:rsidRPr="004C3CF2">
        <w:rPr>
          <w:rFonts w:ascii="宋体" w:eastAsia="宋体" w:hAnsi="宋体"/>
        </w:rPr>
        <w:t>下列措施中,有利于促进该区域可持续发展的是(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s="宋体" w:hint="eastAsia"/>
        </w:rPr>
        <w:t>①</w:t>
      </w:r>
      <w:r w:rsidRPr="004C3CF2">
        <w:rPr>
          <w:rFonts w:ascii="宋体" w:eastAsia="宋体" w:hAnsi="宋体"/>
        </w:rPr>
        <w:t xml:space="preserve">保护湿地,积极发展生态农业　</w:t>
      </w:r>
      <w:r w:rsidRPr="004C3CF2">
        <w:rPr>
          <w:rFonts w:ascii="宋体" w:eastAsia="宋体" w:hAnsi="宋体" w:cs="宋体" w:hint="eastAsia"/>
        </w:rPr>
        <w:t>②</w:t>
      </w:r>
      <w:r w:rsidRPr="004C3CF2">
        <w:rPr>
          <w:rFonts w:ascii="宋体" w:eastAsia="宋体" w:hAnsi="宋体"/>
        </w:rPr>
        <w:t xml:space="preserve">全面恢复原有湖泊,发展淡水养殖业　</w:t>
      </w:r>
      <w:r w:rsidRPr="004C3CF2">
        <w:rPr>
          <w:rFonts w:ascii="宋体" w:eastAsia="宋体" w:hAnsi="宋体" w:cs="宋体" w:hint="eastAsia"/>
        </w:rPr>
        <w:t>③</w:t>
      </w:r>
      <w:r w:rsidRPr="004C3CF2">
        <w:rPr>
          <w:rFonts w:ascii="宋体" w:eastAsia="宋体" w:hAnsi="宋体"/>
        </w:rPr>
        <w:t>以</w:t>
      </w:r>
      <w:r w:rsidRPr="004C3CF2">
        <w:rPr>
          <w:rFonts w:ascii="宋体" w:eastAsia="宋体" w:hAnsi="宋体" w:cs="Times New Roman"/>
        </w:rPr>
        <w:t>“</w:t>
      </w:r>
      <w:r w:rsidRPr="004C3CF2">
        <w:rPr>
          <w:rFonts w:ascii="宋体" w:eastAsia="宋体" w:hAnsi="宋体"/>
        </w:rPr>
        <w:t>农家乐</w:t>
      </w:r>
      <w:r w:rsidRPr="004C3CF2">
        <w:rPr>
          <w:rFonts w:ascii="宋体" w:eastAsia="宋体" w:hAnsi="宋体" w:cs="Times New Roman"/>
        </w:rPr>
        <w:t>”</w:t>
      </w:r>
      <w:r w:rsidRPr="004C3CF2">
        <w:rPr>
          <w:rFonts w:ascii="宋体" w:eastAsia="宋体" w:hAnsi="宋体"/>
        </w:rPr>
        <w:t xml:space="preserve">为平台,适度发展旅游业　</w:t>
      </w:r>
      <w:r w:rsidRPr="004C3CF2">
        <w:rPr>
          <w:rFonts w:ascii="宋体" w:eastAsia="宋体" w:hAnsi="宋体" w:cs="宋体" w:hint="eastAsia"/>
        </w:rPr>
        <w:t>④</w:t>
      </w:r>
      <w:r w:rsidRPr="004C3CF2">
        <w:rPr>
          <w:rFonts w:ascii="宋体" w:eastAsia="宋体" w:hAnsi="宋体"/>
        </w:rPr>
        <w:t>大力发展房地产业,带动经济发展</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cs="宋体" w:hint="eastAsia"/>
        </w:rPr>
        <w:t>①②</w:t>
      </w:r>
      <w:r w:rsidRPr="004C3CF2">
        <w:rPr>
          <w:rFonts w:ascii="宋体" w:eastAsia="宋体" w:hAnsi="宋体"/>
        </w:rPr>
        <w:tab/>
        <w:t>B</w:t>
      </w:r>
      <w:r w:rsidRPr="004C3CF2">
        <w:rPr>
          <w:rFonts w:ascii="宋体" w:eastAsia="宋体" w:hAnsi="宋体" w:cs="Times New Roman"/>
        </w:rPr>
        <w:t>.</w:t>
      </w:r>
      <w:r w:rsidRPr="004C3CF2">
        <w:rPr>
          <w:rFonts w:ascii="宋体" w:eastAsia="宋体" w:hAnsi="宋体" w:cs="宋体" w:hint="eastAsia"/>
        </w:rPr>
        <w:t>①③</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cs="宋体" w:hint="eastAsia"/>
        </w:rPr>
        <w:t>①④</w:t>
      </w:r>
      <w:r w:rsidRPr="004C3CF2">
        <w:rPr>
          <w:rFonts w:ascii="宋体" w:eastAsia="宋体" w:hAnsi="宋体"/>
        </w:rPr>
        <w:tab/>
        <w:t>D</w:t>
      </w:r>
      <w:r w:rsidRPr="004C3CF2">
        <w:rPr>
          <w:rFonts w:ascii="宋体" w:eastAsia="宋体" w:hAnsi="宋体" w:cs="Times New Roman"/>
        </w:rPr>
        <w:t>.</w:t>
      </w:r>
      <w:r w:rsidRPr="004C3CF2">
        <w:rPr>
          <w:rFonts w:ascii="宋体" w:eastAsia="宋体" w:hAnsi="宋体" w:cs="宋体" w:hint="eastAsia"/>
        </w:rPr>
        <w:t>②④</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3</w:t>
      </w:r>
      <w:r w:rsidRPr="004C3CF2">
        <w:rPr>
          <w:rFonts w:ascii="宋体" w:eastAsia="宋体" w:hAnsi="宋体" w:cs="Times New Roman"/>
        </w:rPr>
        <w:t>.</w:t>
      </w:r>
      <w:r w:rsidRPr="004C3CF2">
        <w:rPr>
          <w:rFonts w:ascii="宋体" w:eastAsia="宋体" w:hAnsi="宋体"/>
        </w:rPr>
        <w:t>D　4</w:t>
      </w:r>
      <w:r w:rsidRPr="004C3CF2">
        <w:rPr>
          <w:rFonts w:ascii="宋体" w:eastAsia="宋体" w:hAnsi="宋体" w:cs="Times New Roman"/>
        </w:rPr>
        <w:t>.</w:t>
      </w:r>
      <w:r w:rsidRPr="004C3CF2">
        <w:rPr>
          <w:rFonts w:ascii="宋体" w:eastAsia="宋体" w:hAnsi="宋体"/>
        </w:rPr>
        <w:t>B</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3题,分析图中数据可以得出,湖泊湿地面积大量减少,居民点用地大量增加,耕地和经营用地略有增加,造成大气中水汽含量减少,该地降水变率增大,气温年较差变大;湖泊水域面积减小,湖水自净能力下降,湖泊水质会变差,故答案选D项。第4题,为了促进该区域可持续发展,应保护该地原有的湖泊湿地,合理开发利用,积极发展生态农业;以</w:t>
      </w:r>
      <w:r w:rsidRPr="004C3CF2">
        <w:rPr>
          <w:rFonts w:ascii="宋体" w:eastAsia="宋体" w:hAnsi="宋体" w:cs="Times New Roman"/>
        </w:rPr>
        <w:t>“</w:t>
      </w:r>
      <w:r w:rsidRPr="004C3CF2">
        <w:rPr>
          <w:rFonts w:ascii="宋体" w:eastAsia="宋体" w:hAnsi="宋体"/>
        </w:rPr>
        <w:t>农家乐</w:t>
      </w:r>
      <w:r w:rsidRPr="004C3CF2">
        <w:rPr>
          <w:rFonts w:ascii="宋体" w:eastAsia="宋体" w:hAnsi="宋体" w:cs="Times New Roman"/>
        </w:rPr>
        <w:t>”</w:t>
      </w:r>
      <w:r w:rsidRPr="004C3CF2">
        <w:rPr>
          <w:rFonts w:ascii="宋体" w:eastAsia="宋体" w:hAnsi="宋体"/>
        </w:rPr>
        <w:t>为平台,适度发展旅游业,可以形成新的经济增长点,故答案选B项。</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(2018</w:t>
      </w:r>
      <w:r w:rsidRPr="004C3CF2">
        <w:rPr>
          <w:rFonts w:ascii="宋体" w:eastAsia="宋体" w:hAnsi="宋体" w:cs="Times New Roman"/>
        </w:rPr>
        <w:t>·</w:t>
      </w:r>
      <w:r w:rsidRPr="004C3CF2">
        <w:rPr>
          <w:rFonts w:ascii="宋体" w:eastAsia="宋体" w:hAnsi="宋体"/>
        </w:rPr>
        <w:t>浙江宁波十校联考)沙湖,曾是武汉市仅次于东湖的第二大</w:t>
      </w:r>
      <w:r w:rsidRPr="004C3CF2">
        <w:rPr>
          <w:rFonts w:ascii="宋体" w:eastAsia="宋体" w:hAnsi="宋体" w:cs="Times New Roman"/>
        </w:rPr>
        <w:t>“</w:t>
      </w:r>
      <w:r w:rsidRPr="004C3CF2">
        <w:rPr>
          <w:rFonts w:ascii="宋体" w:eastAsia="宋体" w:hAnsi="宋体"/>
        </w:rPr>
        <w:t>城中湖</w:t>
      </w:r>
      <w:r w:rsidRPr="004C3CF2">
        <w:rPr>
          <w:rFonts w:ascii="宋体" w:eastAsia="宋体" w:hAnsi="宋体" w:cs="Times New Roman"/>
        </w:rPr>
        <w:t>”</w:t>
      </w:r>
      <w:r w:rsidRPr="004C3CF2">
        <w:rPr>
          <w:rFonts w:ascii="宋体" w:eastAsia="宋体" w:hAnsi="宋体"/>
        </w:rPr>
        <w:t>。下图为2000年与2016年的沙湖面积的分布。16年的不间断填湖开发,把沙湖从东南西北向中心挤压,绿色的湖水被黄褐色的土地掩埋。一条楚汉路,将沙湖拦腰截断。读图,完成第5~6题。</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5</w:t>
      </w:r>
      <w:r w:rsidRPr="004C3CF2">
        <w:rPr>
          <w:rFonts w:ascii="宋体" w:eastAsia="宋体" w:hAnsi="宋体" w:cs="Times New Roman"/>
        </w:rPr>
        <w:t>.</w:t>
      </w:r>
      <w:r w:rsidRPr="004C3CF2">
        <w:rPr>
          <w:rFonts w:ascii="宋体" w:eastAsia="宋体" w:hAnsi="宋体"/>
        </w:rPr>
        <w:t>获取图片利用的地理信息技术是(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GIS</w:t>
      </w:r>
      <w:r w:rsidRPr="004C3CF2">
        <w:rPr>
          <w:rFonts w:ascii="宋体" w:eastAsia="宋体" w:hAnsi="宋体"/>
        </w:rPr>
        <w:tab/>
        <w:t>B</w:t>
      </w:r>
      <w:r w:rsidRPr="004C3CF2">
        <w:rPr>
          <w:rFonts w:ascii="宋体" w:eastAsia="宋体" w:hAnsi="宋体" w:cs="Times New Roman"/>
        </w:rPr>
        <w:t>.</w:t>
      </w:r>
      <w:r w:rsidRPr="004C3CF2">
        <w:rPr>
          <w:rFonts w:ascii="宋体" w:eastAsia="宋体" w:hAnsi="宋体"/>
        </w:rPr>
        <w:t>GPS</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RS</w:t>
      </w:r>
      <w:r w:rsidRPr="004C3CF2">
        <w:rPr>
          <w:rFonts w:ascii="宋体" w:eastAsia="宋体" w:hAnsi="宋体"/>
        </w:rPr>
        <w:tab/>
        <w:t>D</w:t>
      </w:r>
      <w:r w:rsidRPr="004C3CF2">
        <w:rPr>
          <w:rFonts w:ascii="宋体" w:eastAsia="宋体" w:hAnsi="宋体" w:cs="Times New Roman"/>
        </w:rPr>
        <w:t>.</w:t>
      </w:r>
      <w:r w:rsidRPr="004C3CF2">
        <w:rPr>
          <w:rFonts w:ascii="宋体" w:eastAsia="宋体" w:hAnsi="宋体"/>
        </w:rPr>
        <w:t>GPRS</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6</w:t>
      </w:r>
      <w:r w:rsidRPr="004C3CF2">
        <w:rPr>
          <w:rFonts w:ascii="宋体" w:eastAsia="宋体" w:hAnsi="宋体" w:cs="Times New Roman"/>
        </w:rPr>
        <w:t>.</w:t>
      </w:r>
      <w:r w:rsidRPr="004C3CF2">
        <w:rPr>
          <w:rFonts w:ascii="宋体" w:eastAsia="宋体" w:hAnsi="宋体"/>
        </w:rPr>
        <w:t>近年来</w:t>
      </w:r>
      <w:r w:rsidRPr="004C3CF2">
        <w:rPr>
          <w:rFonts w:ascii="宋体" w:eastAsia="宋体" w:hAnsi="宋体" w:cs="Times New Roman"/>
        </w:rPr>
        <w:t>“</w:t>
      </w:r>
      <w:r w:rsidRPr="004C3CF2">
        <w:rPr>
          <w:rFonts w:ascii="宋体" w:eastAsia="宋体" w:hAnsi="宋体"/>
        </w:rPr>
        <w:t>沙湖</w:t>
      </w:r>
      <w:r w:rsidRPr="004C3CF2">
        <w:rPr>
          <w:rFonts w:ascii="宋体" w:eastAsia="宋体" w:hAnsi="宋体" w:cs="Times New Roman"/>
        </w:rPr>
        <w:t>”</w:t>
      </w:r>
      <w:r w:rsidRPr="004C3CF2">
        <w:rPr>
          <w:rFonts w:ascii="宋体" w:eastAsia="宋体" w:hAnsi="宋体"/>
        </w:rPr>
        <w:t>面积缩小的主要原因是(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围湖造田</w:t>
      </w:r>
      <w:r w:rsidRPr="004C3CF2">
        <w:rPr>
          <w:rFonts w:ascii="宋体" w:eastAsia="宋体" w:hAnsi="宋体"/>
        </w:rPr>
        <w:tab/>
        <w:t>B</w:t>
      </w:r>
      <w:r w:rsidRPr="004C3CF2">
        <w:rPr>
          <w:rFonts w:ascii="宋体" w:eastAsia="宋体" w:hAnsi="宋体" w:cs="Times New Roman"/>
        </w:rPr>
        <w:t>.</w:t>
      </w:r>
      <w:r w:rsidRPr="004C3CF2">
        <w:rPr>
          <w:rFonts w:ascii="宋体" w:eastAsia="宋体" w:hAnsi="宋体"/>
        </w:rPr>
        <w:t>工程建设</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水产养殖</w:t>
      </w:r>
      <w:r w:rsidRPr="004C3CF2">
        <w:rPr>
          <w:rFonts w:ascii="宋体" w:eastAsia="宋体" w:hAnsi="宋体"/>
        </w:rPr>
        <w:tab/>
        <w:t>D</w:t>
      </w:r>
      <w:r w:rsidRPr="004C3CF2">
        <w:rPr>
          <w:rFonts w:ascii="宋体" w:eastAsia="宋体" w:hAnsi="宋体" w:cs="Times New Roman"/>
        </w:rPr>
        <w:t>.</w:t>
      </w:r>
      <w:r w:rsidRPr="004C3CF2">
        <w:rPr>
          <w:rFonts w:ascii="宋体" w:eastAsia="宋体" w:hAnsi="宋体"/>
        </w:rPr>
        <w:t>治理污水</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5</w:t>
      </w:r>
      <w:r w:rsidRPr="004C3CF2">
        <w:rPr>
          <w:rFonts w:ascii="宋体" w:eastAsia="宋体" w:hAnsi="宋体" w:cs="Times New Roman"/>
        </w:rPr>
        <w:t>.</w:t>
      </w:r>
      <w:r w:rsidRPr="004C3CF2">
        <w:rPr>
          <w:rFonts w:ascii="宋体" w:eastAsia="宋体" w:hAnsi="宋体"/>
        </w:rPr>
        <w:t>C　6</w:t>
      </w:r>
      <w:r w:rsidRPr="004C3CF2">
        <w:rPr>
          <w:rFonts w:ascii="宋体" w:eastAsia="宋体" w:hAnsi="宋体" w:cs="Times New Roman"/>
        </w:rPr>
        <w:t>.</w:t>
      </w:r>
      <w:r w:rsidRPr="004C3CF2">
        <w:rPr>
          <w:rFonts w:ascii="宋体" w:eastAsia="宋体" w:hAnsi="宋体"/>
        </w:rPr>
        <w:t>B</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第5题,两图显示的是沙湖分布的遥感影像图,遥感影像图的获取利用的地理信息技术是RS。第6题,</w:t>
      </w:r>
      <w:r w:rsidRPr="004C3CF2">
        <w:rPr>
          <w:rFonts w:ascii="宋体" w:eastAsia="宋体" w:hAnsi="宋体" w:cs="Times New Roman"/>
        </w:rPr>
        <w:t>“</w:t>
      </w:r>
      <w:r w:rsidRPr="004C3CF2">
        <w:rPr>
          <w:rFonts w:ascii="宋体" w:eastAsia="宋体" w:hAnsi="宋体"/>
        </w:rPr>
        <w:t>16年的不间断填湖开发,把沙湖从东南西北向中心挤压,绿色的湖水被黄褐色的土地掩埋。一条楚汉路,将沙湖拦腰截断</w:t>
      </w:r>
      <w:r w:rsidRPr="004C3CF2">
        <w:rPr>
          <w:rFonts w:ascii="宋体" w:eastAsia="宋体" w:hAnsi="宋体" w:cs="Times New Roman"/>
        </w:rPr>
        <w:t>”</w:t>
      </w:r>
      <w:r w:rsidRPr="004C3CF2">
        <w:rPr>
          <w:rFonts w:ascii="宋体" w:eastAsia="宋体" w:hAnsi="宋体"/>
        </w:rPr>
        <w:t>。据此推知近年来</w:t>
      </w:r>
      <w:r w:rsidRPr="004C3CF2">
        <w:rPr>
          <w:rFonts w:ascii="宋体" w:eastAsia="宋体" w:hAnsi="宋体" w:cs="Times New Roman"/>
        </w:rPr>
        <w:t>“</w:t>
      </w:r>
      <w:r w:rsidRPr="004C3CF2">
        <w:rPr>
          <w:rFonts w:ascii="宋体" w:eastAsia="宋体" w:hAnsi="宋体"/>
        </w:rPr>
        <w:t>沙湖</w:t>
      </w:r>
      <w:r w:rsidRPr="004C3CF2">
        <w:rPr>
          <w:rFonts w:ascii="宋体" w:eastAsia="宋体" w:hAnsi="宋体" w:cs="Times New Roman"/>
        </w:rPr>
        <w:t>”</w:t>
      </w:r>
      <w:r w:rsidRPr="004C3CF2">
        <w:rPr>
          <w:rFonts w:ascii="宋体" w:eastAsia="宋体" w:hAnsi="宋体"/>
        </w:rPr>
        <w:t>面积缩小的主要原因是工程建设。</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lastRenderedPageBreak/>
        <w:t>河套灌区位于内蒙古自治区中部的河套平原,是引黄河水灌溉的自流灌溉区。下图为河套灌区局部略图。据此完成第7~8题。</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7</w:t>
      </w:r>
      <w:r w:rsidRPr="004C3CF2">
        <w:rPr>
          <w:rFonts w:ascii="宋体" w:eastAsia="宋体" w:hAnsi="宋体" w:cs="Times New Roman"/>
        </w:rPr>
        <w:t>.</w:t>
      </w:r>
      <w:r w:rsidRPr="004C3CF2">
        <w:rPr>
          <w:rFonts w:ascii="宋体" w:eastAsia="宋体" w:hAnsi="宋体"/>
        </w:rPr>
        <w:t>乌梁素海湿地的主要作用是(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为灌区提供灌溉水源</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B</w:t>
      </w:r>
      <w:r w:rsidRPr="004C3CF2">
        <w:rPr>
          <w:rFonts w:ascii="宋体" w:eastAsia="宋体" w:hAnsi="宋体" w:cs="Times New Roman"/>
        </w:rPr>
        <w:t>.</w:t>
      </w:r>
      <w:r w:rsidRPr="004C3CF2">
        <w:rPr>
          <w:rFonts w:ascii="宋体" w:eastAsia="宋体" w:hAnsi="宋体"/>
        </w:rPr>
        <w:t>调蓄黄河洪水</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发展航运和水产养殖</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D</w:t>
      </w:r>
      <w:r w:rsidRPr="004C3CF2">
        <w:rPr>
          <w:rFonts w:ascii="宋体" w:eastAsia="宋体" w:hAnsi="宋体" w:cs="Times New Roman"/>
        </w:rPr>
        <w:t>.</w:t>
      </w:r>
      <w:r w:rsidRPr="004C3CF2">
        <w:rPr>
          <w:rFonts w:ascii="宋体" w:eastAsia="宋体" w:hAnsi="宋体"/>
        </w:rPr>
        <w:t>汇集灌溉余水</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8</w:t>
      </w:r>
      <w:r w:rsidRPr="004C3CF2">
        <w:rPr>
          <w:rFonts w:ascii="宋体" w:eastAsia="宋体" w:hAnsi="宋体" w:cs="Times New Roman"/>
        </w:rPr>
        <w:t>.</w:t>
      </w:r>
      <w:r w:rsidRPr="004C3CF2">
        <w:rPr>
          <w:rFonts w:ascii="宋体" w:eastAsia="宋体" w:hAnsi="宋体"/>
        </w:rPr>
        <w:t>为防止河套灌区土壤盐渍化,宜采取的措施是(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推广耐盐作物</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B</w:t>
      </w:r>
      <w:r w:rsidRPr="004C3CF2">
        <w:rPr>
          <w:rFonts w:ascii="宋体" w:eastAsia="宋体" w:hAnsi="宋体" w:cs="Times New Roman"/>
        </w:rPr>
        <w:t>.</w:t>
      </w:r>
      <w:r w:rsidRPr="004C3CF2">
        <w:rPr>
          <w:rFonts w:ascii="宋体" w:eastAsia="宋体" w:hAnsi="宋体"/>
        </w:rPr>
        <w:t>完善排水系统</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增加灌溉水量</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D</w:t>
      </w:r>
      <w:r w:rsidRPr="004C3CF2">
        <w:rPr>
          <w:rFonts w:ascii="宋体" w:eastAsia="宋体" w:hAnsi="宋体" w:cs="Times New Roman"/>
        </w:rPr>
        <w:t>.</w:t>
      </w:r>
      <w:r w:rsidRPr="004C3CF2">
        <w:rPr>
          <w:rFonts w:ascii="宋体" w:eastAsia="宋体" w:hAnsi="宋体"/>
        </w:rPr>
        <w:t>增施有机肥料</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7</w:t>
      </w:r>
      <w:r w:rsidRPr="004C3CF2">
        <w:rPr>
          <w:rFonts w:ascii="宋体" w:eastAsia="宋体" w:hAnsi="宋体" w:cs="Times New Roman"/>
        </w:rPr>
        <w:t>.</w:t>
      </w:r>
      <w:r w:rsidRPr="004C3CF2">
        <w:rPr>
          <w:rFonts w:ascii="宋体" w:eastAsia="宋体" w:hAnsi="宋体"/>
        </w:rPr>
        <w:t>D　8</w:t>
      </w:r>
      <w:r w:rsidRPr="004C3CF2">
        <w:rPr>
          <w:rFonts w:ascii="宋体" w:eastAsia="宋体" w:hAnsi="宋体" w:cs="Times New Roman"/>
        </w:rPr>
        <w:t>.</w:t>
      </w:r>
      <w:r w:rsidRPr="004C3CF2">
        <w:rPr>
          <w:rFonts w:ascii="宋体" w:eastAsia="宋体" w:hAnsi="宋体"/>
        </w:rPr>
        <w:t>B</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第7题,考查湿地的功能。根据图中信息:排水渠道,由此可知为汇集灌溉余水。故选D项。第8题,根据题意</w:t>
      </w:r>
      <w:r w:rsidRPr="004C3CF2">
        <w:rPr>
          <w:rFonts w:ascii="宋体" w:eastAsia="宋体" w:hAnsi="宋体" w:cs="Times New Roman"/>
        </w:rPr>
        <w:t>“</w:t>
      </w:r>
      <w:r w:rsidRPr="004C3CF2">
        <w:rPr>
          <w:rFonts w:ascii="宋体" w:eastAsia="宋体" w:hAnsi="宋体"/>
        </w:rPr>
        <w:t>土壤盐渍化</w:t>
      </w:r>
      <w:r w:rsidRPr="004C3CF2">
        <w:rPr>
          <w:rFonts w:ascii="宋体" w:eastAsia="宋体" w:hAnsi="宋体" w:cs="Times New Roman"/>
        </w:rPr>
        <w:t>”</w:t>
      </w:r>
      <w:r w:rsidRPr="004C3CF2">
        <w:rPr>
          <w:rFonts w:ascii="宋体" w:eastAsia="宋体" w:hAnsi="宋体"/>
        </w:rPr>
        <w:t>,其形成的主要原因是大水漫灌,只灌不排。因此完善排水系统是防止盐渍化的重要措施。故选B项。</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下图是贵州清镇王家寨小流域石漠化图。读图,完成第9~10题。</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jc w:val="center"/>
        <w:rPr>
          <w:rFonts w:ascii="宋体" w:eastAsia="宋体" w:hAnsi="宋体"/>
        </w:rPr>
      </w:pPr>
      <w:r w:rsidRPr="004C3CF2">
        <w:rPr>
          <w:rFonts w:ascii="宋体" w:eastAsia="宋体" w:hAnsi="宋体"/>
        </w:rPr>
        <w:t>图1　不同坡度石漠化景观分布统计图</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jc w:val="center"/>
        <w:rPr>
          <w:rFonts w:ascii="宋体" w:eastAsia="宋体" w:hAnsi="宋体"/>
        </w:rPr>
      </w:pPr>
      <w:r w:rsidRPr="004C3CF2">
        <w:rPr>
          <w:rFonts w:ascii="宋体" w:eastAsia="宋体" w:hAnsi="宋体"/>
        </w:rPr>
        <w:t>图2　不同坡向石漠化景观分布统计图</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9</w:t>
      </w:r>
      <w:r w:rsidRPr="004C3CF2">
        <w:rPr>
          <w:rFonts w:ascii="宋体" w:eastAsia="宋体" w:hAnsi="宋体" w:cs="Times New Roman"/>
        </w:rPr>
        <w:t>.</w:t>
      </w:r>
      <w:r w:rsidRPr="004C3CF2">
        <w:rPr>
          <w:rFonts w:ascii="宋体" w:eastAsia="宋体" w:hAnsi="宋体"/>
        </w:rPr>
        <w:t>关于地表坡度对石漠化影响的叙述,正确的是(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地形坡度15°以下地区无石漠化景观</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lastRenderedPageBreak/>
        <w:t>B</w:t>
      </w:r>
      <w:r w:rsidRPr="004C3CF2">
        <w:rPr>
          <w:rFonts w:ascii="宋体" w:eastAsia="宋体" w:hAnsi="宋体" w:cs="Times New Roman"/>
        </w:rPr>
        <w:t>.</w:t>
      </w:r>
      <w:r w:rsidRPr="004C3CF2">
        <w:rPr>
          <w:rFonts w:ascii="宋体" w:eastAsia="宋体" w:hAnsi="宋体"/>
        </w:rPr>
        <w:t>地形坡度15°以上地区只存在轻度石漠化景观和潜在石漠化景观</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潜在石漠化景观在地形坡度35°以上地区的分布概率高</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D</w:t>
      </w:r>
      <w:r w:rsidRPr="004C3CF2">
        <w:rPr>
          <w:rFonts w:ascii="宋体" w:eastAsia="宋体" w:hAnsi="宋体" w:cs="Times New Roman"/>
        </w:rPr>
        <w:t>.</w:t>
      </w:r>
      <w:r w:rsidRPr="004C3CF2">
        <w:rPr>
          <w:rFonts w:ascii="宋体" w:eastAsia="宋体" w:hAnsi="宋体"/>
        </w:rPr>
        <w:t>地形坡度越大,极强度石漠化景观分布概率越高</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10</w:t>
      </w:r>
      <w:r w:rsidRPr="004C3CF2">
        <w:rPr>
          <w:rFonts w:ascii="宋体" w:eastAsia="宋体" w:hAnsi="宋体" w:cs="Times New Roman"/>
        </w:rPr>
        <w:t>.</w:t>
      </w:r>
      <w:r w:rsidRPr="004C3CF2">
        <w:rPr>
          <w:rFonts w:ascii="宋体" w:eastAsia="宋体" w:hAnsi="宋体"/>
        </w:rPr>
        <w:t>最为严重的石漠化景观出现在山地的南坡,这是因为(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南坡地形坡度大</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B</w:t>
      </w:r>
      <w:r w:rsidRPr="004C3CF2">
        <w:rPr>
          <w:rFonts w:ascii="宋体" w:eastAsia="宋体" w:hAnsi="宋体" w:cs="Times New Roman"/>
        </w:rPr>
        <w:t>.</w:t>
      </w:r>
      <w:r w:rsidRPr="004C3CF2">
        <w:rPr>
          <w:rFonts w:ascii="宋体" w:eastAsia="宋体" w:hAnsi="宋体"/>
        </w:rPr>
        <w:t>南坡植被覆盖率低</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南坡降水少</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D</w:t>
      </w:r>
      <w:r w:rsidRPr="004C3CF2">
        <w:rPr>
          <w:rFonts w:ascii="宋体" w:eastAsia="宋体" w:hAnsi="宋体" w:cs="Times New Roman"/>
        </w:rPr>
        <w:t>.</w:t>
      </w:r>
      <w:r w:rsidRPr="004C3CF2">
        <w:rPr>
          <w:rFonts w:ascii="宋体" w:eastAsia="宋体" w:hAnsi="宋体"/>
        </w:rPr>
        <w:t>南坡是迎风坡和向阳坡</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9</w:t>
      </w:r>
      <w:r w:rsidRPr="004C3CF2">
        <w:rPr>
          <w:rFonts w:ascii="宋体" w:eastAsia="宋体" w:hAnsi="宋体" w:cs="Times New Roman"/>
        </w:rPr>
        <w:t>.</w:t>
      </w:r>
      <w:r w:rsidRPr="004C3CF2">
        <w:rPr>
          <w:rFonts w:ascii="宋体" w:eastAsia="宋体" w:hAnsi="宋体"/>
        </w:rPr>
        <w:t>C　10</w:t>
      </w:r>
      <w:r w:rsidRPr="004C3CF2">
        <w:rPr>
          <w:rFonts w:ascii="宋体" w:eastAsia="宋体" w:hAnsi="宋体" w:cs="Times New Roman"/>
        </w:rPr>
        <w:t>.</w:t>
      </w:r>
      <w:r w:rsidRPr="004C3CF2">
        <w:rPr>
          <w:rFonts w:ascii="宋体" w:eastAsia="宋体" w:hAnsi="宋体"/>
        </w:rPr>
        <w:t>D</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9题,读图可知,无石漠化现象最可能出现在坡度10°以下地区,A项错。地形坡度15°以上地区存在轻度石漠化景观和潜在石漠化景观和极强度石漠化,B项错。潜在石漠化一般出现在地形坡度35°以上地区,C项对。严重石漠化出现的坡度范围是10°~30°,并不是坡度越大,极强度石漠化景观分布比例越高,D项错。故选C项。第10题,读图2可知,石漠化在南坡最为严重;主要原因是南坡是迎风坡、向阳坡,气温较高、多雨,水热较充足,一旦森林遭受破坏,石灰岩容易受到雨水的溶蚀、冲刷等侵蚀作用,地表水土流失严重,岩石裸露,形成石漠化现象。故选D项。</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珠江</w:t>
      </w:r>
      <w:r w:rsidRPr="004C3CF2">
        <w:rPr>
          <w:rFonts w:ascii="宋体" w:eastAsia="宋体" w:hAnsi="宋体" w:cs="Times New Roman"/>
        </w:rPr>
        <w:t>—</w:t>
      </w:r>
      <w:r w:rsidRPr="004C3CF2">
        <w:rPr>
          <w:rFonts w:ascii="宋体" w:eastAsia="宋体" w:hAnsi="宋体"/>
        </w:rPr>
        <w:t>西江经济带连接我国东部发达地区和西部欠发达地区,是跨省区流域经济合作发展新模式。读珠江</w:t>
      </w:r>
      <w:r w:rsidRPr="004C3CF2">
        <w:rPr>
          <w:rFonts w:ascii="宋体" w:eastAsia="宋体" w:hAnsi="宋体" w:cs="Times New Roman"/>
        </w:rPr>
        <w:t>—</w:t>
      </w:r>
      <w:r w:rsidRPr="004C3CF2">
        <w:rPr>
          <w:rFonts w:ascii="宋体" w:eastAsia="宋体" w:hAnsi="宋体"/>
        </w:rPr>
        <w:t>西江经济带示意图,完成第11~12题。</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11</w:t>
      </w:r>
      <w:r w:rsidRPr="004C3CF2">
        <w:rPr>
          <w:rFonts w:ascii="宋体" w:eastAsia="宋体" w:hAnsi="宋体" w:cs="Times New Roman"/>
        </w:rPr>
        <w:t>.</w:t>
      </w:r>
      <w:r w:rsidRPr="004C3CF2">
        <w:rPr>
          <w:rFonts w:ascii="宋体" w:eastAsia="宋体" w:hAnsi="宋体"/>
        </w:rPr>
        <w:t>图示流域综合治理与开发的核心是(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流域生态保护</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B</w:t>
      </w:r>
      <w:r w:rsidRPr="004C3CF2">
        <w:rPr>
          <w:rFonts w:ascii="宋体" w:eastAsia="宋体" w:hAnsi="宋体" w:cs="Times New Roman"/>
        </w:rPr>
        <w:t>.</w:t>
      </w:r>
      <w:r w:rsidRPr="004C3CF2">
        <w:rPr>
          <w:rFonts w:ascii="宋体" w:eastAsia="宋体" w:hAnsi="宋体"/>
        </w:rPr>
        <w:t>水资源综合开发</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产业结构调整</w:t>
      </w:r>
      <w:r w:rsidRPr="004C3CF2">
        <w:rPr>
          <w:rFonts w:ascii="宋体" w:eastAsia="宋体" w:hAnsi="宋体"/>
        </w:rPr>
        <w:tab/>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D</w:t>
      </w:r>
      <w:r w:rsidRPr="004C3CF2">
        <w:rPr>
          <w:rFonts w:ascii="宋体" w:eastAsia="宋体" w:hAnsi="宋体" w:cs="Times New Roman"/>
        </w:rPr>
        <w:t>.</w:t>
      </w:r>
      <w:r w:rsidRPr="004C3CF2">
        <w:rPr>
          <w:rFonts w:ascii="宋体" w:eastAsia="宋体" w:hAnsi="宋体"/>
        </w:rPr>
        <w:t>高耗能工业建设</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12</w:t>
      </w:r>
      <w:r w:rsidRPr="004C3CF2">
        <w:rPr>
          <w:rFonts w:ascii="宋体" w:eastAsia="宋体" w:hAnsi="宋体" w:cs="Times New Roman"/>
        </w:rPr>
        <w:t>.</w:t>
      </w:r>
      <w:r w:rsidRPr="004C3CF2">
        <w:rPr>
          <w:rFonts w:ascii="宋体" w:eastAsia="宋体" w:hAnsi="宋体"/>
        </w:rPr>
        <w:t>西江上游水能梯级开发对珠江三角洲的有利影响主要有(　　)</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A</w:t>
      </w:r>
      <w:r w:rsidRPr="004C3CF2">
        <w:rPr>
          <w:rFonts w:ascii="宋体" w:eastAsia="宋体" w:hAnsi="宋体" w:cs="Times New Roman"/>
        </w:rPr>
        <w:t>.</w:t>
      </w:r>
      <w:r w:rsidRPr="004C3CF2">
        <w:rPr>
          <w:rFonts w:ascii="宋体" w:eastAsia="宋体" w:hAnsi="宋体"/>
        </w:rPr>
        <w:t>大气质量改善</w:t>
      </w:r>
      <w:r w:rsidRPr="004C3CF2">
        <w:rPr>
          <w:rFonts w:ascii="宋体" w:eastAsia="宋体" w:hAnsi="宋体"/>
        </w:rPr>
        <w:tab/>
        <w:t>B</w:t>
      </w:r>
      <w:r w:rsidRPr="004C3CF2">
        <w:rPr>
          <w:rFonts w:ascii="宋体" w:eastAsia="宋体" w:hAnsi="宋体" w:cs="Times New Roman"/>
        </w:rPr>
        <w:t>.</w:t>
      </w:r>
      <w:r w:rsidRPr="004C3CF2">
        <w:rPr>
          <w:rFonts w:ascii="宋体" w:eastAsia="宋体" w:hAnsi="宋体"/>
        </w:rPr>
        <w:t>耕地面积增大</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C</w:t>
      </w:r>
      <w:r w:rsidRPr="004C3CF2">
        <w:rPr>
          <w:rFonts w:ascii="宋体" w:eastAsia="宋体" w:hAnsi="宋体" w:cs="Times New Roman"/>
        </w:rPr>
        <w:t>.</w:t>
      </w:r>
      <w:r w:rsidRPr="004C3CF2">
        <w:rPr>
          <w:rFonts w:ascii="宋体" w:eastAsia="宋体" w:hAnsi="宋体"/>
        </w:rPr>
        <w:t>河口水质提升</w:t>
      </w:r>
      <w:r w:rsidRPr="004C3CF2">
        <w:rPr>
          <w:rFonts w:ascii="宋体" w:eastAsia="宋体" w:hAnsi="宋体"/>
        </w:rPr>
        <w:tab/>
        <w:t>D</w:t>
      </w:r>
      <w:r w:rsidRPr="004C3CF2">
        <w:rPr>
          <w:rFonts w:ascii="宋体" w:eastAsia="宋体" w:hAnsi="宋体" w:cs="Times New Roman"/>
        </w:rPr>
        <w:t>.</w:t>
      </w:r>
      <w:r w:rsidRPr="004C3CF2">
        <w:rPr>
          <w:rFonts w:ascii="宋体" w:eastAsia="宋体" w:hAnsi="宋体"/>
        </w:rPr>
        <w:t>水土流失减轻</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11</w:t>
      </w:r>
      <w:r w:rsidRPr="004C3CF2">
        <w:rPr>
          <w:rFonts w:ascii="宋体" w:eastAsia="宋体" w:hAnsi="宋体" w:cs="Times New Roman"/>
        </w:rPr>
        <w:t>.</w:t>
      </w:r>
      <w:r w:rsidRPr="004C3CF2">
        <w:rPr>
          <w:rFonts w:ascii="宋体" w:eastAsia="宋体" w:hAnsi="宋体"/>
        </w:rPr>
        <w:t>B　12</w:t>
      </w:r>
      <w:r w:rsidRPr="004C3CF2">
        <w:rPr>
          <w:rFonts w:ascii="宋体" w:eastAsia="宋体" w:hAnsi="宋体" w:cs="Times New Roman"/>
        </w:rPr>
        <w:t>.</w:t>
      </w:r>
      <w:r w:rsidRPr="004C3CF2">
        <w:rPr>
          <w:rFonts w:ascii="宋体" w:eastAsia="宋体" w:hAnsi="宋体"/>
        </w:rPr>
        <w:t>A</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第11题,流域综合治理与开发的核心是水资源的综合开发。第12题,西江上游水能梯级开发可以为珠江三角洲地区提供水电,改变了能源消费结构,减轻了大气污染,因此有利于提高大气质量。</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二、非选择题(共52分)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13</w:t>
      </w:r>
      <w:r w:rsidRPr="004C3CF2">
        <w:rPr>
          <w:rFonts w:ascii="宋体" w:eastAsia="宋体" w:hAnsi="宋体" w:cs="Times New Roman"/>
        </w:rPr>
        <w:t>.</w:t>
      </w:r>
      <w:r w:rsidRPr="004C3CF2">
        <w:rPr>
          <w:rFonts w:ascii="宋体" w:eastAsia="宋体" w:hAnsi="宋体"/>
        </w:rPr>
        <w:t>(22分)阅读图文资料,完成下列各题。</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如图所示区域海拔在4500米以上,冬春季盛行西风,年平均大风(≥8级)日数157天,且多集中在10月至次年4月。青藏铁路在桑曲和巴索曲之间的路段风沙灾害较为严重,且主要为就地起沙。风沙流主要集中在近地面20~30厘米高度范围内。</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(1)分析错那湖东北部沿岸地区冬春季风沙活动的沙源。(8分)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(2)说明上述沙源冬春季易起沙的原因。(4分)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(3)简述风沙对该路段铁路及运行列车的危害。(4分)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(4)针对该路段的风沙灾害,请提出防治措施。(6分)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(1)多条河流在此注入错那湖,泥沙沉积,河口三角洲面积较大。(4分)冬春季河流水位低,河滩泥沙裸露(2分);错那湖水位低,(因河口外湖区水深较浅)出露的湖滩泥沙面积较大。(2分)</w:t>
      </w:r>
    </w:p>
    <w:p w:rsidR="00E54685" w:rsidRPr="004C3CF2" w:rsidRDefault="008C3610" w:rsidP="008C3610">
      <w:pPr>
        <w:tabs>
          <w:tab w:val="left" w:pos="1871"/>
          <w:tab w:val="left" w:pos="3407"/>
          <w:tab w:val="left" w:pos="4949"/>
          <w:tab w:val="left" w:pos="6599"/>
        </w:tabs>
        <w:spacing w:line="360" w:lineRule="auto"/>
        <w:ind w:firstLineChars="200" w:firstLine="420"/>
        <w:rPr>
          <w:rFonts w:ascii="宋体" w:eastAsia="宋体" w:hAnsi="宋体"/>
        </w:rPr>
      </w:pPr>
      <w:r w:rsidRPr="004C3CF2">
        <w:rPr>
          <w:rFonts w:ascii="宋体" w:eastAsia="宋体" w:hAnsi="宋体"/>
        </w:rPr>
        <w:t>(2)冬春季气候干燥(降水少),地表缺乏植被(草)的保护;(2分)大风多,湖面较宽阔,西风经湖面无阻挡,沙源东部为河谷,风力强劲。(2分)</w:t>
      </w:r>
    </w:p>
    <w:p w:rsidR="00E54685" w:rsidRPr="004C3CF2" w:rsidRDefault="008C3610" w:rsidP="008C3610">
      <w:pPr>
        <w:tabs>
          <w:tab w:val="left" w:pos="1871"/>
          <w:tab w:val="left" w:pos="3407"/>
          <w:tab w:val="left" w:pos="4949"/>
          <w:tab w:val="left" w:pos="6599"/>
        </w:tabs>
        <w:spacing w:line="360" w:lineRule="auto"/>
        <w:ind w:firstLineChars="200" w:firstLine="420"/>
        <w:rPr>
          <w:rFonts w:ascii="宋体" w:eastAsia="宋体" w:hAnsi="宋体"/>
        </w:rPr>
      </w:pPr>
      <w:r w:rsidRPr="004C3CF2">
        <w:rPr>
          <w:rFonts w:ascii="宋体" w:eastAsia="宋体" w:hAnsi="宋体"/>
        </w:rPr>
        <w:t>(3)(铁路路基较高)风沙堆积,填埋路基和轨道;(1分)侵蚀路基(和路肩);(1分)损害机车车辆和通信、信号设备等,加大钢轨、车轮等设备的磨损;(1分)影响运行列车安全。(1分)</w:t>
      </w:r>
    </w:p>
    <w:p w:rsidR="00E54685" w:rsidRPr="004C3CF2" w:rsidRDefault="008C3610" w:rsidP="008C3610">
      <w:pPr>
        <w:tabs>
          <w:tab w:val="left" w:pos="1871"/>
          <w:tab w:val="left" w:pos="3407"/>
          <w:tab w:val="left" w:pos="4949"/>
          <w:tab w:val="left" w:pos="6599"/>
        </w:tabs>
        <w:spacing w:line="360" w:lineRule="auto"/>
        <w:ind w:firstLineChars="200" w:firstLine="420"/>
        <w:rPr>
          <w:rFonts w:ascii="宋体" w:eastAsia="宋体" w:hAnsi="宋体"/>
        </w:rPr>
      </w:pPr>
      <w:r w:rsidRPr="004C3CF2">
        <w:rPr>
          <w:rFonts w:ascii="宋体" w:eastAsia="宋体" w:hAnsi="宋体"/>
        </w:rPr>
        <w:t>(4)(阻沙措施)在铁路两侧设立阻沙墙(高立式沙障)。(3分)(固沙措施)在沙地上用碎石等覆盖沙面,设置石(草)方格沙障。(3分)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第(1)题,提取图文材料中的有效信息是答题的关键。读图文材料可知,错那湖东北部沿岸地区冬春季风沙活动的沙源有三个:一是来自注入湖泊的河流形成的河口三角洲;二是来自冬春季河流水位低而裸露的河滩;三是来自错那湖冬春季水位低而出露的湖滩。第(2)题,认真分析图文材料即可得出答案。图示区域冬春季干燥少雨,植被稀少,沙源裸露,再加上多风力强劲的西风,故易起沙。第(3)题,可从对铁路基础设施和列车运行安全等方面分析风沙对该路段铁路及运行列车的危害。强劲的风沙活动会掩埋铁路,吹翻列车,破坏铁路沿线的基础设施。第(4)题,迁移运用腾格里沙漠区采用草方格沙障固沙保护包兰铁路的措施;还可以建设铁路防护墙,阻断自然灾害与受灾体接触。</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b/>
        </w:rPr>
        <w:t>14</w:t>
      </w:r>
      <w:r w:rsidRPr="004C3CF2">
        <w:rPr>
          <w:rFonts w:ascii="宋体" w:eastAsia="宋体" w:hAnsi="宋体" w:cs="Times New Roman"/>
        </w:rPr>
        <w:t>.</w:t>
      </w:r>
      <w:r w:rsidRPr="004C3CF2">
        <w:rPr>
          <w:rFonts w:ascii="宋体" w:eastAsia="宋体" w:hAnsi="宋体"/>
        </w:rPr>
        <w:t>(30分)阅读材料,完成下列各题。</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怒江源自唐古拉山南麓,流经云南后,在缅甸境内被称为萨尔温江,全长约3240千米,上游除高大雪峰外山势平缓,中游流经横断山区,两岸支流多垂直入江,水力资源丰富。图示为怒江</w:t>
      </w:r>
      <w:r w:rsidRPr="004C3CF2">
        <w:rPr>
          <w:rFonts w:ascii="宋体" w:eastAsia="宋体" w:hAnsi="宋体" w:cs="Times New Roman"/>
        </w:rPr>
        <w:t>—</w:t>
      </w:r>
      <w:r w:rsidRPr="004C3CF2">
        <w:rPr>
          <w:rFonts w:ascii="宋体" w:eastAsia="宋体" w:hAnsi="宋体"/>
        </w:rPr>
        <w:t>萨尔温江流域示意图。</w:t>
      </w:r>
    </w:p>
    <w:p w:rsidR="00E54685" w:rsidRPr="004C3CF2" w:rsidRDefault="005D04D4" w:rsidP="008C3610">
      <w:pPr>
        <w:tabs>
          <w:tab w:val="left" w:pos="1871"/>
          <w:tab w:val="left" w:pos="3407"/>
          <w:tab w:val="left" w:pos="4949"/>
          <w:tab w:val="left" w:pos="6599"/>
        </w:tabs>
        <w:spacing w:line="360" w:lineRule="auto"/>
        <w:jc w:val="center"/>
        <w:rPr>
          <w:rFonts w:ascii="宋体" w:eastAsia="宋体" w:hAnsi="宋体"/>
        </w:rPr>
      </w:pP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(1)怒江支流较多,水能资源丰富,但干流仅适宜兴修中小型水电站,请说明理由。(6分)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lastRenderedPageBreak/>
        <w:t>(2)怒江水电开发一直存在争议。请简要说明怒江水电开发的利弊。(15分)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rPr>
        <w:t>(3)怒江流域少洪水,请解释其原因。(9分)</w:t>
      </w:r>
    </w:p>
    <w:p w:rsidR="00E54685"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答案:</w:t>
      </w:r>
      <w:r w:rsidRPr="004C3CF2">
        <w:rPr>
          <w:rFonts w:ascii="宋体" w:eastAsia="宋体" w:hAnsi="宋体"/>
        </w:rPr>
        <w:t>(1)汇入怒江的小支流比较多,由于这些小支流比较短小,怒江流域面积小;(3分)有大气降水和高山冰雪融水补给,干流水量比较稳定,适宜兴修中小型水电站。(3分)</w:t>
      </w:r>
    </w:p>
    <w:p w:rsidR="00E54685" w:rsidRPr="004C3CF2" w:rsidRDefault="008C3610" w:rsidP="008C3610">
      <w:pPr>
        <w:tabs>
          <w:tab w:val="left" w:pos="1871"/>
          <w:tab w:val="left" w:pos="3407"/>
          <w:tab w:val="left" w:pos="4949"/>
          <w:tab w:val="left" w:pos="6599"/>
        </w:tabs>
        <w:spacing w:line="360" w:lineRule="auto"/>
        <w:ind w:firstLineChars="200" w:firstLine="420"/>
        <w:rPr>
          <w:rFonts w:ascii="宋体" w:eastAsia="宋体" w:hAnsi="宋体"/>
        </w:rPr>
      </w:pPr>
      <w:r w:rsidRPr="004C3CF2">
        <w:rPr>
          <w:rFonts w:ascii="宋体" w:eastAsia="宋体" w:hAnsi="宋体"/>
        </w:rPr>
        <w:t>(2)怒江水电开发可以将资源优势转化为经济优势,增加就业机会,促进区域经济发展。(6分)对环境影响较大,主要表现为破坏生物多样性,使鱼类资源减少;(3分)怒江流域生态环境脆弱,一旦破坏难以修复;(3分)流域内地质条件恶劣,可能诱发水库地震等地质灾害。(3分)</w:t>
      </w:r>
    </w:p>
    <w:p w:rsidR="00E54685" w:rsidRPr="004C3CF2" w:rsidRDefault="008C3610" w:rsidP="008C3610">
      <w:pPr>
        <w:tabs>
          <w:tab w:val="left" w:pos="1871"/>
          <w:tab w:val="left" w:pos="3407"/>
          <w:tab w:val="left" w:pos="4949"/>
          <w:tab w:val="left" w:pos="6599"/>
        </w:tabs>
        <w:spacing w:line="360" w:lineRule="auto"/>
        <w:ind w:firstLineChars="200" w:firstLine="420"/>
        <w:rPr>
          <w:rFonts w:ascii="宋体" w:eastAsia="宋体" w:hAnsi="宋体"/>
        </w:rPr>
      </w:pPr>
      <w:r w:rsidRPr="004C3CF2">
        <w:rPr>
          <w:rFonts w:ascii="宋体" w:eastAsia="宋体" w:hAnsi="宋体"/>
        </w:rPr>
        <w:t>(3)上游地区远离印度洋,受西南季风影响较弱,夏季暴雨极少,地面上形不成强大洪水径流;(6分)中游河道深切,两岸无大支流汇入。(3分)</w:t>
      </w:r>
    </w:p>
    <w:p w:rsidR="008C3610" w:rsidRPr="004C3CF2" w:rsidRDefault="008C3610" w:rsidP="008C3610">
      <w:pPr>
        <w:tabs>
          <w:tab w:val="left" w:pos="1871"/>
          <w:tab w:val="left" w:pos="3407"/>
          <w:tab w:val="left" w:pos="4949"/>
          <w:tab w:val="left" w:pos="6599"/>
        </w:tabs>
        <w:spacing w:line="360" w:lineRule="auto"/>
        <w:rPr>
          <w:rFonts w:ascii="宋体" w:eastAsia="宋体" w:hAnsi="宋体"/>
        </w:rPr>
      </w:pPr>
      <w:r w:rsidRPr="004C3CF2">
        <w:rPr>
          <w:rFonts w:ascii="宋体" w:eastAsia="宋体" w:hAnsi="宋体"/>
          <w:color w:val="FF0000"/>
        </w:rPr>
        <w:t>解析:</w:t>
      </w:r>
      <w:r w:rsidRPr="004C3CF2">
        <w:rPr>
          <w:rFonts w:ascii="宋体" w:eastAsia="宋体" w:hAnsi="宋体"/>
        </w:rPr>
        <w:t>本题主要考查流域开发、洪水来源等知识。第(1)题,怒江流域虽然地势落差大,但汇入的支流比较短小,流域面积比较狭小,所以干流仅适合修建中小型水电站。第(2)题,怒江水电开发能够促进区域经济发展,但势必影响流域内生物的生存环境,且由于流域生态环境脆弱,容易诱发地震、泥石流等地质灾害。第(3)题,怒江流域上游主要有大气降水和高山冰雪融水补给;中游受地形影响,汇入的支流有限,径流总量不大。</w:t>
      </w:r>
    </w:p>
    <w:p w:rsidR="008C3610" w:rsidRPr="004C3CF2" w:rsidRDefault="008C3610" w:rsidP="008C3610">
      <w:pPr>
        <w:spacing w:line="360" w:lineRule="auto"/>
        <w:rPr>
          <w:rFonts w:ascii="宋体" w:eastAsia="宋体" w:hAnsi="宋体"/>
        </w:rPr>
      </w:pPr>
    </w:p>
    <w:sectPr w:rsidR="008C3610" w:rsidRPr="004C3CF2"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4DF" w:rsidRDefault="009164DF" w:rsidP="005B238E">
      <w:r>
        <w:separator/>
      </w:r>
    </w:p>
  </w:endnote>
  <w:endnote w:type="continuationSeparator" w:id="0">
    <w:p w:rsidR="009164DF" w:rsidRDefault="009164DF" w:rsidP="005B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610" w:rsidRDefault="001A1DB0" w:rsidP="00B5050D">
    <w:pPr>
      <w:pStyle w:val="a5"/>
      <w:framePr w:wrap="around" w:vAnchor="text" w:hAnchor="margin" w:xAlign="right" w:y="1"/>
      <w:rPr>
        <w:rStyle w:val="ae"/>
      </w:rPr>
    </w:pPr>
    <w:r>
      <w:rPr>
        <w:rStyle w:val="ae"/>
      </w:rPr>
      <w:fldChar w:fldCharType="begin"/>
    </w:r>
    <w:r w:rsidR="008C3610">
      <w:rPr>
        <w:rStyle w:val="ae"/>
      </w:rPr>
      <w:instrText xml:space="preserve">PAGE  </w:instrText>
    </w:r>
    <w:r>
      <w:rPr>
        <w:rStyle w:val="ae"/>
      </w:rPr>
      <w:fldChar w:fldCharType="end"/>
    </w:r>
  </w:p>
  <w:p w:rsidR="008C3610" w:rsidRDefault="008C3610" w:rsidP="008C361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610" w:rsidRDefault="001A1DB0" w:rsidP="00B5050D">
    <w:pPr>
      <w:pStyle w:val="a5"/>
      <w:framePr w:wrap="around" w:vAnchor="text" w:hAnchor="margin" w:xAlign="right" w:y="1"/>
      <w:rPr>
        <w:rStyle w:val="ae"/>
      </w:rPr>
    </w:pPr>
    <w:r>
      <w:rPr>
        <w:rStyle w:val="ae"/>
      </w:rPr>
      <w:fldChar w:fldCharType="begin"/>
    </w:r>
    <w:r w:rsidR="008C3610">
      <w:rPr>
        <w:rStyle w:val="ae"/>
      </w:rPr>
      <w:instrText xml:space="preserve">PAGE  </w:instrText>
    </w:r>
    <w:r>
      <w:rPr>
        <w:rStyle w:val="ae"/>
      </w:rPr>
      <w:fldChar w:fldCharType="separate"/>
    </w:r>
    <w:r w:rsidR="005D04D4">
      <w:rPr>
        <w:rStyle w:val="ae"/>
        <w:noProof/>
      </w:rPr>
      <w:t>1</w:t>
    </w:r>
    <w:r>
      <w:rPr>
        <w:rStyle w:val="ae"/>
      </w:rPr>
      <w:fldChar w:fldCharType="end"/>
    </w:r>
  </w:p>
  <w:p w:rsidR="00A22B50" w:rsidRPr="008C3610" w:rsidRDefault="005D04D4" w:rsidP="008C361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4DF" w:rsidRDefault="009164DF" w:rsidP="005B238E">
      <w:r>
        <w:separator/>
      </w:r>
    </w:p>
  </w:footnote>
  <w:footnote w:type="continuationSeparator" w:id="0">
    <w:p w:rsidR="009164DF" w:rsidRDefault="009164DF" w:rsidP="005B2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76841A4C">
      <w:start w:val="2"/>
      <w:numFmt w:val="decimal"/>
      <w:lvlText w:val="(%1)"/>
      <w:lvlJc w:val="left"/>
      <w:pPr>
        <w:tabs>
          <w:tab w:val="num" w:pos="555"/>
        </w:tabs>
        <w:ind w:left="555" w:hanging="555"/>
      </w:pPr>
      <w:rPr>
        <w:rFonts w:hint="default"/>
      </w:rPr>
    </w:lvl>
    <w:lvl w:ilvl="1" w:tplc="48E4DDD6" w:tentative="1">
      <w:start w:val="1"/>
      <w:numFmt w:val="lowerLetter"/>
      <w:lvlText w:val="%2)"/>
      <w:lvlJc w:val="left"/>
      <w:pPr>
        <w:tabs>
          <w:tab w:val="num" w:pos="840"/>
        </w:tabs>
        <w:ind w:left="840" w:hanging="420"/>
      </w:pPr>
    </w:lvl>
    <w:lvl w:ilvl="2" w:tplc="FECED94A" w:tentative="1">
      <w:start w:val="1"/>
      <w:numFmt w:val="lowerRoman"/>
      <w:lvlText w:val="%3."/>
      <w:lvlJc w:val="right"/>
      <w:pPr>
        <w:tabs>
          <w:tab w:val="num" w:pos="1260"/>
        </w:tabs>
        <w:ind w:left="1260" w:hanging="420"/>
      </w:pPr>
    </w:lvl>
    <w:lvl w:ilvl="3" w:tplc="792E79A0" w:tentative="1">
      <w:start w:val="1"/>
      <w:numFmt w:val="decimal"/>
      <w:lvlText w:val="%4."/>
      <w:lvlJc w:val="left"/>
      <w:pPr>
        <w:tabs>
          <w:tab w:val="num" w:pos="1680"/>
        </w:tabs>
        <w:ind w:left="1680" w:hanging="420"/>
      </w:pPr>
    </w:lvl>
    <w:lvl w:ilvl="4" w:tplc="7D604EA4" w:tentative="1">
      <w:start w:val="1"/>
      <w:numFmt w:val="lowerLetter"/>
      <w:lvlText w:val="%5)"/>
      <w:lvlJc w:val="left"/>
      <w:pPr>
        <w:tabs>
          <w:tab w:val="num" w:pos="2100"/>
        </w:tabs>
        <w:ind w:left="2100" w:hanging="420"/>
      </w:pPr>
    </w:lvl>
    <w:lvl w:ilvl="5" w:tplc="3B26947E" w:tentative="1">
      <w:start w:val="1"/>
      <w:numFmt w:val="lowerRoman"/>
      <w:lvlText w:val="%6."/>
      <w:lvlJc w:val="right"/>
      <w:pPr>
        <w:tabs>
          <w:tab w:val="num" w:pos="2520"/>
        </w:tabs>
        <w:ind w:left="2520" w:hanging="420"/>
      </w:pPr>
    </w:lvl>
    <w:lvl w:ilvl="6" w:tplc="3BFCC324" w:tentative="1">
      <w:start w:val="1"/>
      <w:numFmt w:val="decimal"/>
      <w:lvlText w:val="%7."/>
      <w:lvlJc w:val="left"/>
      <w:pPr>
        <w:tabs>
          <w:tab w:val="num" w:pos="2940"/>
        </w:tabs>
        <w:ind w:left="2940" w:hanging="420"/>
      </w:pPr>
    </w:lvl>
    <w:lvl w:ilvl="7" w:tplc="F904D474" w:tentative="1">
      <w:start w:val="1"/>
      <w:numFmt w:val="lowerLetter"/>
      <w:lvlText w:val="%8)"/>
      <w:lvlJc w:val="left"/>
      <w:pPr>
        <w:tabs>
          <w:tab w:val="num" w:pos="3360"/>
        </w:tabs>
        <w:ind w:left="3360" w:hanging="420"/>
      </w:pPr>
    </w:lvl>
    <w:lvl w:ilvl="8" w:tplc="12F8F0AE"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B0C4C422">
      <w:start w:val="1"/>
      <w:numFmt w:val="decimalEnclosedCircle"/>
      <w:lvlText w:val="%1"/>
      <w:lvlJc w:val="left"/>
      <w:pPr>
        <w:tabs>
          <w:tab w:val="num" w:pos="585"/>
        </w:tabs>
        <w:ind w:left="585" w:hanging="360"/>
      </w:pPr>
      <w:rPr>
        <w:rFonts w:hint="default"/>
      </w:rPr>
    </w:lvl>
    <w:lvl w:ilvl="1" w:tplc="F1981320" w:tentative="1">
      <w:start w:val="1"/>
      <w:numFmt w:val="lowerLetter"/>
      <w:lvlText w:val="%2)"/>
      <w:lvlJc w:val="left"/>
      <w:pPr>
        <w:tabs>
          <w:tab w:val="num" w:pos="1065"/>
        </w:tabs>
        <w:ind w:left="1065" w:hanging="420"/>
      </w:pPr>
    </w:lvl>
    <w:lvl w:ilvl="2" w:tplc="244240D8" w:tentative="1">
      <w:start w:val="1"/>
      <w:numFmt w:val="lowerRoman"/>
      <w:lvlText w:val="%3."/>
      <w:lvlJc w:val="right"/>
      <w:pPr>
        <w:tabs>
          <w:tab w:val="num" w:pos="1485"/>
        </w:tabs>
        <w:ind w:left="1485" w:hanging="420"/>
      </w:pPr>
    </w:lvl>
    <w:lvl w:ilvl="3" w:tplc="297255EE" w:tentative="1">
      <w:start w:val="1"/>
      <w:numFmt w:val="decimal"/>
      <w:lvlText w:val="%4."/>
      <w:lvlJc w:val="left"/>
      <w:pPr>
        <w:tabs>
          <w:tab w:val="num" w:pos="1905"/>
        </w:tabs>
        <w:ind w:left="1905" w:hanging="420"/>
      </w:pPr>
    </w:lvl>
    <w:lvl w:ilvl="4" w:tplc="25E8B36A" w:tentative="1">
      <w:start w:val="1"/>
      <w:numFmt w:val="lowerLetter"/>
      <w:lvlText w:val="%5)"/>
      <w:lvlJc w:val="left"/>
      <w:pPr>
        <w:tabs>
          <w:tab w:val="num" w:pos="2325"/>
        </w:tabs>
        <w:ind w:left="2325" w:hanging="420"/>
      </w:pPr>
    </w:lvl>
    <w:lvl w:ilvl="5" w:tplc="5DA4C5BC" w:tentative="1">
      <w:start w:val="1"/>
      <w:numFmt w:val="lowerRoman"/>
      <w:lvlText w:val="%6."/>
      <w:lvlJc w:val="right"/>
      <w:pPr>
        <w:tabs>
          <w:tab w:val="num" w:pos="2745"/>
        </w:tabs>
        <w:ind w:left="2745" w:hanging="420"/>
      </w:pPr>
    </w:lvl>
    <w:lvl w:ilvl="6" w:tplc="5802BBAA" w:tentative="1">
      <w:start w:val="1"/>
      <w:numFmt w:val="decimal"/>
      <w:lvlText w:val="%7."/>
      <w:lvlJc w:val="left"/>
      <w:pPr>
        <w:tabs>
          <w:tab w:val="num" w:pos="3165"/>
        </w:tabs>
        <w:ind w:left="3165" w:hanging="420"/>
      </w:pPr>
    </w:lvl>
    <w:lvl w:ilvl="7" w:tplc="DB32D0D4" w:tentative="1">
      <w:start w:val="1"/>
      <w:numFmt w:val="lowerLetter"/>
      <w:lvlText w:val="%8)"/>
      <w:lvlJc w:val="left"/>
      <w:pPr>
        <w:tabs>
          <w:tab w:val="num" w:pos="3585"/>
        </w:tabs>
        <w:ind w:left="3585" w:hanging="420"/>
      </w:pPr>
    </w:lvl>
    <w:lvl w:ilvl="8" w:tplc="F01ACC80"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3996B95A">
      <w:start w:val="1"/>
      <w:numFmt w:val="decimalEnclosedCircle"/>
      <w:lvlText w:val="%1"/>
      <w:lvlJc w:val="left"/>
      <w:pPr>
        <w:tabs>
          <w:tab w:val="num" w:pos="360"/>
        </w:tabs>
        <w:ind w:left="360" w:hanging="360"/>
      </w:pPr>
      <w:rPr>
        <w:rFonts w:hint="default"/>
      </w:rPr>
    </w:lvl>
    <w:lvl w:ilvl="1" w:tplc="6100A252" w:tentative="1">
      <w:start w:val="1"/>
      <w:numFmt w:val="lowerLetter"/>
      <w:lvlText w:val="%2)"/>
      <w:lvlJc w:val="left"/>
      <w:pPr>
        <w:tabs>
          <w:tab w:val="num" w:pos="840"/>
        </w:tabs>
        <w:ind w:left="840" w:hanging="420"/>
      </w:pPr>
    </w:lvl>
    <w:lvl w:ilvl="2" w:tplc="904C5124" w:tentative="1">
      <w:start w:val="1"/>
      <w:numFmt w:val="lowerRoman"/>
      <w:lvlText w:val="%3."/>
      <w:lvlJc w:val="right"/>
      <w:pPr>
        <w:tabs>
          <w:tab w:val="num" w:pos="1260"/>
        </w:tabs>
        <w:ind w:left="1260" w:hanging="420"/>
      </w:pPr>
    </w:lvl>
    <w:lvl w:ilvl="3" w:tplc="2B1087B6" w:tentative="1">
      <w:start w:val="1"/>
      <w:numFmt w:val="decimal"/>
      <w:lvlText w:val="%4."/>
      <w:lvlJc w:val="left"/>
      <w:pPr>
        <w:tabs>
          <w:tab w:val="num" w:pos="1680"/>
        </w:tabs>
        <w:ind w:left="1680" w:hanging="420"/>
      </w:pPr>
    </w:lvl>
    <w:lvl w:ilvl="4" w:tplc="D90086EE" w:tentative="1">
      <w:start w:val="1"/>
      <w:numFmt w:val="lowerLetter"/>
      <w:lvlText w:val="%5)"/>
      <w:lvlJc w:val="left"/>
      <w:pPr>
        <w:tabs>
          <w:tab w:val="num" w:pos="2100"/>
        </w:tabs>
        <w:ind w:left="2100" w:hanging="420"/>
      </w:pPr>
    </w:lvl>
    <w:lvl w:ilvl="5" w:tplc="BD38C306" w:tentative="1">
      <w:start w:val="1"/>
      <w:numFmt w:val="lowerRoman"/>
      <w:lvlText w:val="%6."/>
      <w:lvlJc w:val="right"/>
      <w:pPr>
        <w:tabs>
          <w:tab w:val="num" w:pos="2520"/>
        </w:tabs>
        <w:ind w:left="2520" w:hanging="420"/>
      </w:pPr>
    </w:lvl>
    <w:lvl w:ilvl="6" w:tplc="47946F26" w:tentative="1">
      <w:start w:val="1"/>
      <w:numFmt w:val="decimal"/>
      <w:lvlText w:val="%7."/>
      <w:lvlJc w:val="left"/>
      <w:pPr>
        <w:tabs>
          <w:tab w:val="num" w:pos="2940"/>
        </w:tabs>
        <w:ind w:left="2940" w:hanging="420"/>
      </w:pPr>
    </w:lvl>
    <w:lvl w:ilvl="7" w:tplc="A866D692" w:tentative="1">
      <w:start w:val="1"/>
      <w:numFmt w:val="lowerLetter"/>
      <w:lvlText w:val="%8)"/>
      <w:lvlJc w:val="left"/>
      <w:pPr>
        <w:tabs>
          <w:tab w:val="num" w:pos="3360"/>
        </w:tabs>
        <w:ind w:left="3360" w:hanging="420"/>
      </w:pPr>
    </w:lvl>
    <w:lvl w:ilvl="8" w:tplc="485E9330"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5B238E"/>
    <w:rsid w:val="001A1DB0"/>
    <w:rsid w:val="004C3CF2"/>
    <w:rsid w:val="005B238E"/>
    <w:rsid w:val="005D04D4"/>
    <w:rsid w:val="008C3610"/>
    <w:rsid w:val="009164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468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E54685"/>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76347-2FB8-4678-8DB0-838365FD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4181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2018-11-29T00:59:00Z</dcterms:created>
  <dcterms:modified xsi:type="dcterms:W3CDTF">2019-03-28T13:37:00Z</dcterms:modified>
  <cp:category> </cp:category>
</cp:coreProperties>
</file>